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6DE" w:rsidR="005C06DE" w:rsidP="00CF0F76" w:rsidRDefault="005C06DE" w14:paraId="7BAF8637" w14:textId="5D8FFC0F">
      <w:pPr>
        <w:spacing w:line="240" w:lineRule="auto"/>
        <w:contextualSpacing/>
        <w:jc w:val="center"/>
        <w:rPr>
          <w:b/>
          <w:bCs/>
        </w:rPr>
      </w:pPr>
      <w:r w:rsidRPr="005C06DE">
        <w:rPr>
          <w:b/>
          <w:bCs/>
        </w:rPr>
        <w:t>NIPMCC Semi-Annual Meeting Summary</w:t>
      </w:r>
    </w:p>
    <w:p w:rsidR="005C06DE" w:rsidP="00CF0F76" w:rsidRDefault="005C06DE" w14:paraId="47AC0294" w14:textId="1137D4EB">
      <w:pPr>
        <w:spacing w:line="240" w:lineRule="auto"/>
        <w:contextualSpacing/>
        <w:jc w:val="center"/>
      </w:pPr>
      <w:r w:rsidRPr="005C06DE">
        <w:t>October 30, 2025</w:t>
      </w:r>
      <w:r w:rsidR="00FC078B">
        <w:t>,</w:t>
      </w:r>
      <w:r w:rsidRPr="005C06DE">
        <w:t xml:space="preserve"> 12:00 PM </w:t>
      </w:r>
      <w:r w:rsidR="00FC078B">
        <w:t>to</w:t>
      </w:r>
      <w:r w:rsidRPr="005C06DE">
        <w:t xml:space="preserve"> 4:00 PM EDT</w:t>
      </w:r>
      <w:r w:rsidRPr="005C06DE">
        <w:br/>
      </w:r>
      <w:r w:rsidRPr="00FC078B">
        <w:t>Chair: Ada Szczepaniec (Colorado State University)</w:t>
      </w:r>
    </w:p>
    <w:p w:rsidRPr="005C06DE" w:rsidR="00FC078B" w:rsidP="00CF0F76" w:rsidRDefault="00FC078B" w14:paraId="339CF48C" w14:textId="77777777">
      <w:pPr>
        <w:spacing w:line="240" w:lineRule="auto"/>
        <w:contextualSpacing/>
      </w:pPr>
    </w:p>
    <w:p w:rsidRPr="005C06DE" w:rsidR="005C06DE" w:rsidP="00CF0F76" w:rsidRDefault="005C06DE" w14:paraId="2CEBB5D8" w14:textId="77777777">
      <w:pPr>
        <w:spacing w:line="240" w:lineRule="auto"/>
        <w:contextualSpacing/>
        <w:rPr>
          <w:b/>
          <w:bCs/>
        </w:rPr>
      </w:pPr>
      <w:r w:rsidRPr="005C06DE">
        <w:rPr>
          <w:b/>
          <w:bCs/>
        </w:rPr>
        <w:t>1. Introductions (12:00 – 12:15 PM EDT)</w:t>
      </w:r>
    </w:p>
    <w:p w:rsidR="00CF0F76" w:rsidP="00CF0F76" w:rsidRDefault="00CF0F76" w14:paraId="2C6547E7" w14:textId="77777777">
      <w:pPr>
        <w:spacing w:line="240" w:lineRule="auto"/>
        <w:contextualSpacing/>
      </w:pPr>
    </w:p>
    <w:p w:rsidRPr="005C06DE" w:rsidR="005C06DE" w:rsidP="00CF0F76" w:rsidRDefault="005C06DE" w14:paraId="36FCEBCB" w14:textId="6F466D53">
      <w:pPr>
        <w:spacing w:line="240" w:lineRule="auto"/>
        <w:contextualSpacing/>
      </w:pPr>
      <w:r w:rsidRPr="005C06DE">
        <w:t>Attendees includ</w:t>
      </w:r>
      <w:r w:rsidR="004A0952">
        <w:t>ed</w:t>
      </w:r>
      <w:r w:rsidRPr="005C06DE">
        <w:t xml:space="preserve"> IPM coordinators, regional IPM center representatives, and other stakeholders.</w:t>
      </w:r>
      <w:r w:rsidR="00FC078B">
        <w:t xml:space="preserve"> </w:t>
      </w:r>
      <w:r w:rsidRPr="005C06DE">
        <w:t xml:space="preserve">Emphasis was placed on the importance of the meeting as a space for national </w:t>
      </w:r>
      <w:r w:rsidR="00FC078B">
        <w:t xml:space="preserve">IPM </w:t>
      </w:r>
      <w:r w:rsidRPr="005C06DE">
        <w:t>coordination and collaboration.</w:t>
      </w:r>
    </w:p>
    <w:p w:rsidRPr="005C06DE" w:rsidR="005C06DE" w:rsidP="00CF0F76" w:rsidRDefault="005C06DE" w14:paraId="1FEEA650" w14:textId="2BB33B03">
      <w:pPr>
        <w:spacing w:line="240" w:lineRule="auto"/>
        <w:contextualSpacing/>
      </w:pPr>
    </w:p>
    <w:p w:rsidRPr="005C06DE" w:rsidR="005C06DE" w:rsidP="00CF0F76" w:rsidRDefault="005C06DE" w14:paraId="216F08A8" w14:textId="5DDFCCA9">
      <w:pPr>
        <w:spacing w:line="240" w:lineRule="auto"/>
        <w:contextualSpacing/>
        <w:rPr>
          <w:b/>
          <w:bCs/>
        </w:rPr>
      </w:pPr>
      <w:r w:rsidRPr="005C06DE">
        <w:rPr>
          <w:b/>
          <w:bCs/>
        </w:rPr>
        <w:t xml:space="preserve">2. IPM </w:t>
      </w:r>
      <w:r w:rsidR="0085177D">
        <w:rPr>
          <w:b/>
          <w:bCs/>
        </w:rPr>
        <w:t>c</w:t>
      </w:r>
      <w:r w:rsidRPr="005C06DE">
        <w:rPr>
          <w:b/>
          <w:bCs/>
        </w:rPr>
        <w:t xml:space="preserve">oordinator </w:t>
      </w:r>
      <w:r w:rsidR="0085177D">
        <w:rPr>
          <w:b/>
          <w:bCs/>
        </w:rPr>
        <w:t>r</w:t>
      </w:r>
      <w:r w:rsidRPr="005C06DE">
        <w:rPr>
          <w:b/>
          <w:bCs/>
        </w:rPr>
        <w:t xml:space="preserve">esources &amp; </w:t>
      </w:r>
      <w:r w:rsidR="0085177D">
        <w:rPr>
          <w:b/>
          <w:bCs/>
        </w:rPr>
        <w:t>s</w:t>
      </w:r>
      <w:r w:rsidRPr="005C06DE">
        <w:rPr>
          <w:b/>
          <w:bCs/>
        </w:rPr>
        <w:t xml:space="preserve">haring </w:t>
      </w:r>
      <w:r w:rsidR="0085177D">
        <w:rPr>
          <w:b/>
          <w:bCs/>
        </w:rPr>
        <w:t>i</w:t>
      </w:r>
      <w:r w:rsidRPr="005C06DE">
        <w:rPr>
          <w:b/>
          <w:bCs/>
        </w:rPr>
        <w:t>mpacts (12:15 – 1:00 PM EDT)</w:t>
      </w:r>
    </w:p>
    <w:p w:rsidR="00CF0F76" w:rsidP="00CF0F76" w:rsidRDefault="005C06DE" w14:paraId="21F7AB3D" w14:textId="77777777">
      <w:pPr>
        <w:spacing w:line="240" w:lineRule="auto"/>
        <w:contextualSpacing/>
      </w:pPr>
      <w:r w:rsidRPr="005C06DE">
        <w:rPr>
          <w:b/>
          <w:bCs/>
        </w:rPr>
        <w:t>Presenter:</w:t>
      </w:r>
      <w:r w:rsidRPr="005C06DE">
        <w:t xml:space="preserve"> Ada Szczepaniec</w:t>
      </w:r>
      <w:r w:rsidR="00FC078B">
        <w:t>, Colorado State University</w:t>
      </w:r>
      <w:r w:rsidRPr="005C06DE">
        <w:br/>
      </w:r>
    </w:p>
    <w:p w:rsidRPr="005C06DE" w:rsidR="005C06DE" w:rsidP="00CF0F76" w:rsidRDefault="00FC078B" w14:paraId="49FE2077" w14:textId="720EFC08">
      <w:pPr>
        <w:spacing w:line="240" w:lineRule="auto"/>
        <w:contextualSpacing/>
      </w:pPr>
      <w:r>
        <w:t xml:space="preserve">Ada </w:t>
      </w:r>
      <w:r w:rsidR="004A0952">
        <w:t>has developed</w:t>
      </w:r>
      <w:r w:rsidRPr="005C06DE" w:rsidR="005C06DE">
        <w:t xml:space="preserve"> new resources for IPM coordinators</w:t>
      </w:r>
      <w:r>
        <w:t>. These resources aim to support new and seasoned coordinators by clarifying roles, expectations, and available support.</w:t>
      </w:r>
      <w:r w:rsidRPr="005C06DE" w:rsidR="005C06DE">
        <w:t xml:space="preserve"> </w:t>
      </w:r>
    </w:p>
    <w:p w:rsidRPr="005C06DE" w:rsidR="005C06DE" w:rsidP="00CF0F76" w:rsidRDefault="005C06DE" w14:paraId="35304FAB" w14:textId="4A2B8EEB">
      <w:pPr>
        <w:numPr>
          <w:ilvl w:val="0"/>
          <w:numId w:val="2"/>
        </w:numPr>
        <w:spacing w:line="240" w:lineRule="auto"/>
        <w:contextualSpacing/>
      </w:pPr>
      <w:r w:rsidRPr="005C06DE">
        <w:t xml:space="preserve">A </w:t>
      </w:r>
      <w:hyperlink w:history="1" r:id="rId5">
        <w:r w:rsidRPr="00FC078B">
          <w:rPr>
            <w:rStyle w:val="Hyperlink"/>
          </w:rPr>
          <w:t>one-pager</w:t>
        </w:r>
      </w:hyperlink>
      <w:r w:rsidRPr="005C06DE">
        <w:t xml:space="preserve"> overview of IPM coordinator roles.</w:t>
      </w:r>
    </w:p>
    <w:p w:rsidRPr="005C06DE" w:rsidR="005C06DE" w:rsidP="00CF0F76" w:rsidRDefault="005C06DE" w14:paraId="196D362E" w14:textId="60ADFB4A">
      <w:pPr>
        <w:numPr>
          <w:ilvl w:val="0"/>
          <w:numId w:val="2"/>
        </w:numPr>
        <w:spacing w:line="240" w:lineRule="auto"/>
        <w:contextualSpacing/>
      </w:pPr>
      <w:r w:rsidRPr="005C06DE">
        <w:t xml:space="preserve">A </w:t>
      </w:r>
      <w:hyperlink w:history="1" r:id="rId6">
        <w:r w:rsidRPr="00FC078B">
          <w:rPr>
            <w:rStyle w:val="Hyperlink"/>
          </w:rPr>
          <w:t>two-pager</w:t>
        </w:r>
      </w:hyperlink>
      <w:r w:rsidRPr="005C06DE">
        <w:t xml:space="preserve"> with expanded responsibilities and support networks.</w:t>
      </w:r>
    </w:p>
    <w:p w:rsidR="005C06DE" w:rsidP="00CF0F76" w:rsidRDefault="005C06DE" w14:paraId="0DC43B23" w14:textId="51764A51">
      <w:pPr>
        <w:numPr>
          <w:ilvl w:val="0"/>
          <w:numId w:val="2"/>
        </w:numPr>
        <w:spacing w:line="240" w:lineRule="auto"/>
        <w:contextualSpacing/>
      </w:pPr>
      <w:r w:rsidRPr="005C06DE">
        <w:t>A developing handbook for onboarding and best practices</w:t>
      </w:r>
      <w:r w:rsidR="004A0952">
        <w:t xml:space="preserve"> (will be shared at the NIPMCC Annual Meeting in March)</w:t>
      </w:r>
      <w:r w:rsidRPr="005C06DE">
        <w:t>.</w:t>
      </w:r>
    </w:p>
    <w:p w:rsidR="001A591B" w:rsidP="001A591B" w:rsidRDefault="001A591B" w14:paraId="152694C6" w14:textId="77777777">
      <w:pPr>
        <w:spacing w:line="240" w:lineRule="auto"/>
        <w:contextualSpacing/>
      </w:pPr>
    </w:p>
    <w:p w:rsidRPr="005C06DE" w:rsidR="001A591B" w:rsidP="001A591B" w:rsidRDefault="001A591B" w14:paraId="47C70BD4" w14:textId="72711155">
      <w:pPr>
        <w:spacing w:line="240" w:lineRule="auto"/>
        <w:contextualSpacing/>
      </w:pPr>
      <w:hyperlink w:history="1" r:id="rId7">
        <w:r w:rsidRPr="001A591B">
          <w:rPr>
            <w:rStyle w:val="Hyperlink"/>
          </w:rPr>
          <w:t>Impact statements</w:t>
        </w:r>
      </w:hyperlink>
      <w:r>
        <w:t xml:space="preserve"> were discussed and examples were shared.</w:t>
      </w:r>
    </w:p>
    <w:p w:rsidR="00CF0F76" w:rsidP="00CF0F76" w:rsidRDefault="00CF0F76" w14:paraId="70EDC375" w14:textId="77777777">
      <w:pPr>
        <w:spacing w:line="240" w:lineRule="auto"/>
        <w:contextualSpacing/>
        <w:rPr>
          <w:i/>
          <w:iCs/>
        </w:rPr>
      </w:pPr>
    </w:p>
    <w:p w:rsidRPr="00CF0F76" w:rsidR="005C06DE" w:rsidP="37C35F50" w:rsidRDefault="00D2484C" w14:paraId="4CDBD558" w14:textId="77C321F5">
      <w:pPr>
        <w:spacing w:line="240" w:lineRule="auto"/>
        <w:contextualSpacing w:val="1"/>
        <w:rPr>
          <w:i w:val="1"/>
          <w:iCs w:val="1"/>
        </w:rPr>
      </w:pPr>
      <w:r w:rsidRPr="37C35F50" w:rsidR="00D2484C">
        <w:rPr>
          <w:i w:val="1"/>
          <w:iCs w:val="1"/>
        </w:rPr>
        <w:t>T</w:t>
      </w:r>
      <w:r w:rsidRPr="37C35F50" w:rsidR="00CF0F76">
        <w:rPr>
          <w:i w:val="1"/>
          <w:iCs w:val="1"/>
        </w:rPr>
        <w:t>he group appreciated the clarity of the documents</w:t>
      </w:r>
      <w:r w:rsidRPr="37C35F50" w:rsidR="03910CDC">
        <w:rPr>
          <w:i w:val="1"/>
          <w:iCs w:val="1"/>
        </w:rPr>
        <w:t xml:space="preserve">. </w:t>
      </w:r>
      <w:r w:rsidRPr="37C35F50" w:rsidR="03910CDC">
        <w:rPr>
          <w:i w:val="1"/>
          <w:iCs w:val="1"/>
        </w:rPr>
        <w:t>Additional</w:t>
      </w:r>
      <w:r w:rsidRPr="37C35F50" w:rsidR="03910CDC">
        <w:rPr>
          <w:i w:val="1"/>
          <w:iCs w:val="1"/>
        </w:rPr>
        <w:t xml:space="preserve"> areas of improvement or factors that should be considered by institutions in general were</w:t>
      </w:r>
      <w:r w:rsidRPr="37C35F50" w:rsidR="00CF0F76">
        <w:rPr>
          <w:i w:val="1"/>
          <w:iCs w:val="1"/>
        </w:rPr>
        <w:t xml:space="preserve"> lack of formal FTE appointments for IPM </w:t>
      </w:r>
      <w:r w:rsidRPr="37C35F50" w:rsidR="06DDCD59">
        <w:rPr>
          <w:i w:val="1"/>
          <w:iCs w:val="1"/>
        </w:rPr>
        <w:t>coordinators, importance</w:t>
      </w:r>
      <w:r w:rsidRPr="37C35F50" w:rsidR="00CF0F76">
        <w:rPr>
          <w:i w:val="1"/>
          <w:iCs w:val="1"/>
        </w:rPr>
        <w:t xml:space="preserve"> of EIP funding</w:t>
      </w:r>
      <w:r w:rsidRPr="37C35F50" w:rsidR="1D80159D">
        <w:rPr>
          <w:i w:val="1"/>
          <w:iCs w:val="1"/>
        </w:rPr>
        <w:t xml:space="preserve"> and heavy reliance on it to support IPM in many states</w:t>
      </w:r>
      <w:r w:rsidRPr="37C35F50" w:rsidR="00CF0F76">
        <w:rPr>
          <w:i w:val="1"/>
          <w:iCs w:val="1"/>
        </w:rPr>
        <w:t xml:space="preserve">, and </w:t>
      </w:r>
      <w:r w:rsidRPr="37C35F50" w:rsidR="37DCB5EF">
        <w:rPr>
          <w:i w:val="1"/>
          <w:iCs w:val="1"/>
        </w:rPr>
        <w:t xml:space="preserve">need for </w:t>
      </w:r>
      <w:r w:rsidRPr="37C35F50" w:rsidR="00CF0F76">
        <w:rPr>
          <w:i w:val="1"/>
          <w:iCs w:val="1"/>
        </w:rPr>
        <w:t>cultural change to recognize IPM as a statewide collaborative effort. Suggestions included adding successful IPM program models to the</w:t>
      </w:r>
      <w:r w:rsidRPr="37C35F50" w:rsidR="3A901292">
        <w:rPr>
          <w:i w:val="1"/>
          <w:iCs w:val="1"/>
        </w:rPr>
        <w:t xml:space="preserve"> IPM Coordinator</w:t>
      </w:r>
      <w:r w:rsidRPr="37C35F50" w:rsidR="00CF0F76">
        <w:rPr>
          <w:i w:val="1"/>
          <w:iCs w:val="1"/>
        </w:rPr>
        <w:t xml:space="preserve"> </w:t>
      </w:r>
      <w:r w:rsidRPr="37C35F50" w:rsidR="37B8FD0E">
        <w:rPr>
          <w:i w:val="1"/>
          <w:iCs w:val="1"/>
        </w:rPr>
        <w:t>H</w:t>
      </w:r>
      <w:r w:rsidRPr="37C35F50" w:rsidR="00CF0F76">
        <w:rPr>
          <w:i w:val="1"/>
          <w:iCs w:val="1"/>
        </w:rPr>
        <w:t>andbook, improving communication among IPM coordinat</w:t>
      </w:r>
      <w:r w:rsidRPr="37C35F50" w:rsidR="00CF0F76">
        <w:rPr>
          <w:i w:val="1"/>
          <w:iCs w:val="1"/>
        </w:rPr>
        <w:t xml:space="preserve">ors, </w:t>
      </w:r>
      <w:r w:rsidRPr="37C35F50" w:rsidR="00CF0F76">
        <w:rPr>
          <w:i w:val="1"/>
          <w:iCs w:val="1"/>
        </w:rPr>
        <w:t>assisting</w:t>
      </w:r>
      <w:r w:rsidRPr="37C35F50" w:rsidR="00CF0F76">
        <w:rPr>
          <w:i w:val="1"/>
          <w:iCs w:val="1"/>
        </w:rPr>
        <w:t xml:space="preserve"> coordinators with impact statement writing, and addressing </w:t>
      </w:r>
      <w:r w:rsidRPr="37C35F50" w:rsidR="55FDB34D">
        <w:rPr>
          <w:i w:val="1"/>
          <w:iCs w:val="1"/>
        </w:rPr>
        <w:t xml:space="preserve">differences in how IPM programs are </w:t>
      </w:r>
      <w:r w:rsidRPr="37C35F50" w:rsidR="00CF0F76">
        <w:rPr>
          <w:i w:val="1"/>
          <w:iCs w:val="1"/>
        </w:rPr>
        <w:t>structur</w:t>
      </w:r>
      <w:r w:rsidRPr="37C35F50" w:rsidR="79DD8367">
        <w:rPr>
          <w:i w:val="1"/>
          <w:iCs w:val="1"/>
        </w:rPr>
        <w:t>ed</w:t>
      </w:r>
      <w:r w:rsidRPr="37C35F50" w:rsidR="00CF0F76">
        <w:rPr>
          <w:i w:val="1"/>
          <w:iCs w:val="1"/>
        </w:rPr>
        <w:t xml:space="preserve"> across institutions.</w:t>
      </w:r>
      <w:r w:rsidRPr="37C35F50" w:rsidR="005C06DE">
        <w:rPr>
          <w:i w:val="1"/>
          <w:iCs w:val="1"/>
        </w:rPr>
        <w:t xml:space="preserve"> </w:t>
      </w:r>
    </w:p>
    <w:p w:rsidRPr="005C06DE" w:rsidR="005C06DE" w:rsidP="00CF0F76" w:rsidRDefault="005C06DE" w14:paraId="594A06EE" w14:textId="44842755">
      <w:pPr>
        <w:spacing w:line="240" w:lineRule="auto"/>
        <w:contextualSpacing/>
      </w:pPr>
    </w:p>
    <w:p w:rsidRPr="005C06DE" w:rsidR="005C06DE" w:rsidP="00CF0F76" w:rsidRDefault="005C06DE" w14:paraId="07F8AF3B" w14:textId="3D22E61F">
      <w:pPr>
        <w:spacing w:line="240" w:lineRule="auto"/>
        <w:contextualSpacing/>
        <w:rPr>
          <w:b/>
          <w:bCs/>
        </w:rPr>
      </w:pPr>
      <w:r w:rsidRPr="005C06DE">
        <w:rPr>
          <w:b/>
          <w:bCs/>
        </w:rPr>
        <w:t xml:space="preserve">3. Federal R&amp;D </w:t>
      </w:r>
      <w:r w:rsidR="0085177D">
        <w:rPr>
          <w:b/>
          <w:bCs/>
        </w:rPr>
        <w:t>p</w:t>
      </w:r>
      <w:r w:rsidRPr="005C06DE">
        <w:rPr>
          <w:b/>
          <w:bCs/>
        </w:rPr>
        <w:t xml:space="preserve">riorities and the </w:t>
      </w:r>
      <w:r w:rsidR="0085177D">
        <w:rPr>
          <w:b/>
          <w:bCs/>
        </w:rPr>
        <w:t>r</w:t>
      </w:r>
      <w:r w:rsidRPr="005C06DE">
        <w:rPr>
          <w:b/>
          <w:bCs/>
        </w:rPr>
        <w:t>ole of the IPM Enterprise (1:00 – 1:45 PM EDT)</w:t>
      </w:r>
    </w:p>
    <w:p w:rsidRPr="005C06DE" w:rsidR="005C06DE" w:rsidP="00CF0F76" w:rsidRDefault="00CF0F76" w14:paraId="6A672AF2" w14:textId="37CC5096">
      <w:pPr>
        <w:spacing w:line="240" w:lineRule="auto"/>
        <w:contextualSpacing/>
      </w:pPr>
      <w:r>
        <w:rPr>
          <w:b/>
          <w:bCs/>
        </w:rPr>
        <w:t>Presenter</w:t>
      </w:r>
      <w:r w:rsidRPr="005C06DE" w:rsidR="005C06DE">
        <w:rPr>
          <w:b/>
          <w:bCs/>
        </w:rPr>
        <w:t>:</w:t>
      </w:r>
      <w:r w:rsidRPr="005C06DE" w:rsidR="005C06DE">
        <w:t xml:space="preserve"> Ada Szczepaniec</w:t>
      </w:r>
      <w:r>
        <w:t>, Colorado State University</w:t>
      </w:r>
      <w:r w:rsidRPr="005C06DE" w:rsidR="005C06DE">
        <w:br/>
      </w:r>
    </w:p>
    <w:p w:rsidRPr="005C06DE" w:rsidR="005C06DE" w:rsidP="00CF0F76" w:rsidRDefault="00CF0F76" w14:paraId="539306CA" w14:textId="74FDA810">
      <w:pPr>
        <w:spacing w:line="240" w:lineRule="auto"/>
        <w:contextualSpacing/>
      </w:pPr>
      <w:r>
        <w:t xml:space="preserve">Ada </w:t>
      </w:r>
      <w:hyperlink w:history="1" r:id="rId8">
        <w:r w:rsidRPr="00CF0F76">
          <w:rPr>
            <w:rStyle w:val="Hyperlink"/>
          </w:rPr>
          <w:t>presented a</w:t>
        </w:r>
        <w:r w:rsidRPr="00CF0F76">
          <w:rPr>
            <w:rStyle w:val="Hyperlink"/>
          </w:rPr>
          <w:t xml:space="preserve"> </w:t>
        </w:r>
        <w:r w:rsidRPr="00CF0F76">
          <w:rPr>
            <w:rStyle w:val="Hyperlink"/>
          </w:rPr>
          <w:t>r</w:t>
        </w:r>
        <w:r w:rsidRPr="00CF0F76" w:rsidR="005C06DE">
          <w:rPr>
            <w:rStyle w:val="Hyperlink"/>
          </w:rPr>
          <w:t>eview</w:t>
        </w:r>
      </w:hyperlink>
      <w:r w:rsidRPr="005C06DE" w:rsidR="005C06DE">
        <w:t xml:space="preserve"> of the </w:t>
      </w:r>
      <w:hyperlink w:history="1" r:id="rId9">
        <w:r w:rsidRPr="00CF0F76" w:rsidR="005C06DE">
          <w:rPr>
            <w:rStyle w:val="Hyperlink"/>
          </w:rPr>
          <w:t>Executive Office’s FY26 R&amp;D priorities memo</w:t>
        </w:r>
      </w:hyperlink>
      <w:r>
        <w:t xml:space="preserve"> and discussed</w:t>
      </w:r>
      <w:r w:rsidRPr="005C06DE" w:rsidR="005C06DE">
        <w:t xml:space="preserve"> </w:t>
      </w:r>
      <w:hyperlink w:history="1" r:id="rId10">
        <w:r w:rsidRPr="00CF0F76" w:rsidR="005C06DE">
          <w:rPr>
            <w:rStyle w:val="Hyperlink"/>
          </w:rPr>
          <w:t>aligning IPM goals with federal priorities</w:t>
        </w:r>
      </w:hyperlink>
      <w:r w:rsidR="004A0952">
        <w:t>.</w:t>
      </w:r>
      <w:r w:rsidRPr="005C06DE" w:rsidR="005C06DE">
        <w:t xml:space="preserve"> </w:t>
      </w:r>
      <w:r w:rsidR="004A0952">
        <w:t>Federal priorities listed in the memo include:</w:t>
      </w:r>
    </w:p>
    <w:p w:rsidRPr="001F31BD" w:rsidR="00CF0F76" w:rsidP="00CF0F76" w:rsidRDefault="00CF0F76" w14:paraId="4EBACCED" w14:textId="422563FA">
      <w:pPr>
        <w:numPr>
          <w:ilvl w:val="0"/>
          <w:numId w:val="3"/>
        </w:numPr>
        <w:spacing w:before="100" w:beforeAutospacing="1" w:after="100" w:afterAutospacing="1" w:line="240" w:lineRule="auto"/>
        <w:rPr>
          <w:rFonts w:eastAsia="Times New Roman" w:cs="Times New Roman"/>
          <w:color w:val="000000"/>
          <w:kern w:val="0"/>
          <w14:ligatures w14:val="none"/>
        </w:rPr>
      </w:pPr>
      <w:r w:rsidRPr="001F31BD">
        <w:rPr>
          <w:rFonts w:eastAsia="Times New Roman" w:cs="Times New Roman"/>
          <w:color w:val="000000"/>
          <w:kern w:val="0"/>
          <w14:ligatures w14:val="none"/>
        </w:rPr>
        <w:t>Resilience against biological threats</w:t>
      </w:r>
    </w:p>
    <w:p w:rsidRPr="001F31BD" w:rsidR="00CF0F76" w:rsidP="00CF0F76" w:rsidRDefault="00CF0F76" w14:paraId="4256A261" w14:textId="2F793288">
      <w:pPr>
        <w:numPr>
          <w:ilvl w:val="0"/>
          <w:numId w:val="3"/>
        </w:numPr>
        <w:spacing w:before="100" w:beforeAutospacing="1" w:after="100" w:afterAutospacing="1" w:line="240" w:lineRule="auto"/>
        <w:rPr>
          <w:rFonts w:eastAsia="Times New Roman" w:cs="Times New Roman"/>
          <w:color w:val="000000"/>
          <w:kern w:val="0"/>
          <w14:ligatures w14:val="none"/>
        </w:rPr>
      </w:pPr>
      <w:r w:rsidRPr="001F31BD">
        <w:rPr>
          <w:rFonts w:eastAsia="Times New Roman" w:cs="Times New Roman"/>
          <w:color w:val="000000"/>
          <w:kern w:val="0"/>
          <w14:ligatures w14:val="none"/>
        </w:rPr>
        <w:t>Domestic innovation in sustainable food production</w:t>
      </w:r>
    </w:p>
    <w:p w:rsidRPr="001F31BD" w:rsidR="00CF0F76" w:rsidP="00CF0F76" w:rsidRDefault="00CF0F76" w14:paraId="0309CDF3" w14:textId="57945489">
      <w:pPr>
        <w:numPr>
          <w:ilvl w:val="0"/>
          <w:numId w:val="3"/>
        </w:numPr>
        <w:spacing w:before="100" w:beforeAutospacing="1" w:after="100" w:afterAutospacing="1" w:line="240" w:lineRule="auto"/>
        <w:rPr>
          <w:rFonts w:eastAsia="Times New Roman" w:cs="Times New Roman"/>
          <w:color w:val="000000"/>
          <w:kern w:val="0"/>
          <w14:ligatures w14:val="none"/>
        </w:rPr>
      </w:pPr>
      <w:r w:rsidRPr="001F31BD">
        <w:rPr>
          <w:rFonts w:eastAsia="Times New Roman" w:cs="Times New Roman"/>
          <w:color w:val="000000"/>
          <w:kern w:val="0"/>
          <w14:ligatures w14:val="none"/>
        </w:rPr>
        <w:t>Integration of data, AI, and automation into pest management</w:t>
      </w:r>
    </w:p>
    <w:p w:rsidR="00CF0F76" w:rsidP="00CF0F76" w:rsidRDefault="00CF0F76" w14:paraId="7B476517" w14:textId="707BF065">
      <w:pPr>
        <w:numPr>
          <w:ilvl w:val="0"/>
          <w:numId w:val="3"/>
        </w:numPr>
        <w:spacing w:before="100" w:beforeAutospacing="1" w:after="100" w:afterAutospacing="1" w:line="240" w:lineRule="auto"/>
        <w:rPr>
          <w:rFonts w:eastAsia="Times New Roman" w:cs="Times New Roman"/>
          <w:color w:val="000000"/>
          <w:kern w:val="0"/>
          <w14:ligatures w14:val="none"/>
        </w:rPr>
      </w:pPr>
      <w:r w:rsidRPr="001F31BD">
        <w:rPr>
          <w:rFonts w:eastAsia="Times New Roman" w:cs="Times New Roman"/>
          <w:color w:val="000000"/>
          <w:kern w:val="0"/>
          <w14:ligatures w14:val="none"/>
        </w:rPr>
        <w:t>Evidence-based, Gold Standard approaches for applied agricultural research</w:t>
      </w:r>
    </w:p>
    <w:p w:rsidRPr="00CF0F76" w:rsidR="00CF0F76" w:rsidP="00CF0F76" w:rsidRDefault="00CF0F76" w14:paraId="3CFE1DDA" w14:textId="5DC250B8">
      <w:pPr>
        <w:numPr>
          <w:ilvl w:val="0"/>
          <w:numId w:val="3"/>
        </w:numPr>
        <w:spacing w:before="100" w:beforeAutospacing="1" w:after="100" w:afterAutospacing="1" w:line="240" w:lineRule="auto"/>
        <w:rPr>
          <w:rFonts w:eastAsia="Times New Roman" w:cs="Times New Roman"/>
          <w:color w:val="000000"/>
          <w:kern w:val="0"/>
          <w14:ligatures w14:val="none"/>
        </w:rPr>
      </w:pPr>
      <w:r w:rsidRPr="001F31BD">
        <w:rPr>
          <w:rFonts w:eastAsia="Times New Roman" w:cs="Times New Roman"/>
          <w:color w:val="000000"/>
          <w:kern w:val="0"/>
          <w14:ligatures w14:val="none"/>
        </w:rPr>
        <w:t xml:space="preserve">Workforce training and public-private partnerships in agricultural </w:t>
      </w:r>
      <w:r>
        <w:rPr>
          <w:rFonts w:eastAsia="Times New Roman" w:cs="Times New Roman"/>
          <w:color w:val="000000"/>
          <w:kern w:val="0"/>
          <w14:ligatures w14:val="none"/>
        </w:rPr>
        <w:t>science and technology</w:t>
      </w:r>
    </w:p>
    <w:p w:rsidRPr="005C06DE" w:rsidR="005C06DE" w:rsidP="001B0E3B" w:rsidRDefault="005C06DE" w14:paraId="5462422A" w14:textId="66EE325C">
      <w:pPr>
        <w:spacing w:line="240" w:lineRule="auto"/>
        <w:contextualSpacing/>
      </w:pPr>
      <w:r w:rsidRPr="005C06DE">
        <w:lastRenderedPageBreak/>
        <w:t>IPM aligns well with federal priorities but needs better positioning and communication.</w:t>
      </w:r>
      <w:r w:rsidR="001B0E3B">
        <w:t xml:space="preserve"> </w:t>
      </w:r>
      <w:r w:rsidRPr="005C06DE">
        <w:t>Opportunities exist to frame IPM as a solution to national challenges like food security and pesticide reduction.</w:t>
      </w:r>
    </w:p>
    <w:p w:rsidR="001B0E3B" w:rsidP="00CF0F76" w:rsidRDefault="001B0E3B" w14:paraId="19FDE46E" w14:textId="77777777">
      <w:pPr>
        <w:spacing w:line="240" w:lineRule="auto"/>
        <w:contextualSpacing/>
      </w:pPr>
    </w:p>
    <w:p w:rsidRPr="001B0E3B" w:rsidR="001B0E3B" w:rsidP="001B0E3B" w:rsidRDefault="00D2484C" w14:paraId="60142755" w14:textId="02097121">
      <w:pPr>
        <w:spacing w:line="240" w:lineRule="auto"/>
        <w:contextualSpacing/>
        <w:rPr>
          <w:i/>
          <w:iCs/>
        </w:rPr>
      </w:pPr>
      <w:r>
        <w:rPr>
          <w:i/>
          <w:iCs/>
        </w:rPr>
        <w:t>T</w:t>
      </w:r>
      <w:r w:rsidRPr="001B0E3B" w:rsidR="001B0E3B">
        <w:rPr>
          <w:i/>
          <w:iCs/>
        </w:rPr>
        <w:t>he group recommended showcasing IPM’s alignment with national R&amp;D priorities</w:t>
      </w:r>
      <w:r w:rsidR="0085177D">
        <w:rPr>
          <w:i/>
          <w:iCs/>
        </w:rPr>
        <w:t xml:space="preserve"> (likely in the form of a white paper or peer-reviewed publication)</w:t>
      </w:r>
      <w:r w:rsidRPr="001B0E3B" w:rsidR="001B0E3B">
        <w:rPr>
          <w:i/>
          <w:iCs/>
        </w:rPr>
        <w:t xml:space="preserve">, emphasizing its scientific foundation, and connecting efforts to major pest problems and initiatives. They also suggested integrating emerging technologies like AI and precision agriculture, highlighting real-world successes, improving resource utilization (e.g., </w:t>
      </w:r>
      <w:proofErr w:type="spellStart"/>
      <w:r w:rsidRPr="001B0E3B" w:rsidR="001B0E3B">
        <w:rPr>
          <w:i/>
          <w:iCs/>
        </w:rPr>
        <w:t>Bugwood</w:t>
      </w:r>
      <w:proofErr w:type="spellEnd"/>
      <w:r w:rsidRPr="001B0E3B" w:rsidR="001B0E3B">
        <w:rPr>
          <w:i/>
          <w:iCs/>
        </w:rPr>
        <w:t>), ensuring stable funding, and leveraging platforms like Connect to centralize resources and impact data.</w:t>
      </w:r>
    </w:p>
    <w:p w:rsidRPr="005C06DE" w:rsidR="005C06DE" w:rsidP="00CF0F76" w:rsidRDefault="005C06DE" w14:paraId="69FC43DA" w14:textId="1975AC04">
      <w:pPr>
        <w:spacing w:line="240" w:lineRule="auto"/>
        <w:contextualSpacing/>
      </w:pPr>
      <w:r w:rsidRPr="005C06DE">
        <w:t xml:space="preserve"> </w:t>
      </w:r>
    </w:p>
    <w:p w:rsidRPr="005C06DE" w:rsidR="005C06DE" w:rsidP="00CF0F76" w:rsidRDefault="005C06DE" w14:paraId="0DC3ED1F" w14:textId="77777777">
      <w:pPr>
        <w:spacing w:line="240" w:lineRule="auto"/>
        <w:contextualSpacing/>
        <w:rPr>
          <w:b/>
          <w:bCs/>
        </w:rPr>
      </w:pPr>
      <w:r w:rsidRPr="005C06DE">
        <w:rPr>
          <w:b/>
          <w:bCs/>
        </w:rPr>
        <w:t>4. Short Break (1:45 – 2:00 PM EDT)</w:t>
      </w:r>
    </w:p>
    <w:p w:rsidRPr="005C06DE" w:rsidR="005C06DE" w:rsidP="00CF0F76" w:rsidRDefault="005C06DE" w14:paraId="4C7C4403" w14:textId="609494C0">
      <w:pPr>
        <w:spacing w:line="240" w:lineRule="auto"/>
        <w:contextualSpacing/>
      </w:pPr>
    </w:p>
    <w:p w:rsidRPr="005C06DE" w:rsidR="005C06DE" w:rsidP="00CF0F76" w:rsidRDefault="005C06DE" w14:paraId="5649FE01" w14:textId="18CC8AB7">
      <w:pPr>
        <w:spacing w:line="240" w:lineRule="auto"/>
        <w:contextualSpacing/>
        <w:rPr>
          <w:b/>
          <w:bCs/>
        </w:rPr>
      </w:pPr>
      <w:r w:rsidRPr="005C06DE">
        <w:rPr>
          <w:b/>
          <w:bCs/>
        </w:rPr>
        <w:t xml:space="preserve">5. Strengthening IPM </w:t>
      </w:r>
      <w:r w:rsidR="0085177D">
        <w:rPr>
          <w:b/>
          <w:bCs/>
        </w:rPr>
        <w:t>i</w:t>
      </w:r>
      <w:r w:rsidRPr="005C06DE">
        <w:rPr>
          <w:b/>
          <w:bCs/>
        </w:rPr>
        <w:t xml:space="preserve">mpact </w:t>
      </w:r>
      <w:r w:rsidR="0085177D">
        <w:rPr>
          <w:b/>
          <w:bCs/>
        </w:rPr>
        <w:t>r</w:t>
      </w:r>
      <w:r w:rsidRPr="005C06DE">
        <w:rPr>
          <w:b/>
          <w:bCs/>
        </w:rPr>
        <w:t>eporting (2:00 – 2:30 PM EDT)</w:t>
      </w:r>
    </w:p>
    <w:p w:rsidR="005C06DE" w:rsidP="00CF0F76" w:rsidRDefault="005C06DE" w14:paraId="6FA2612D" w14:textId="3F44388C">
      <w:pPr>
        <w:spacing w:line="240" w:lineRule="auto"/>
        <w:contextualSpacing/>
        <w:rPr>
          <w:b/>
          <w:bCs/>
        </w:rPr>
      </w:pPr>
      <w:r w:rsidRPr="005C06DE">
        <w:rPr>
          <w:b/>
          <w:bCs/>
        </w:rPr>
        <w:t>Presenters:</w:t>
      </w:r>
      <w:r w:rsidRPr="005C06DE">
        <w:t xml:space="preserve"> David Lane</w:t>
      </w:r>
      <w:r w:rsidR="0085177D">
        <w:t>, Northeastern IPM Center</w:t>
      </w:r>
      <w:r w:rsidRPr="005C06DE">
        <w:t xml:space="preserve"> &amp; Tegan Walker</w:t>
      </w:r>
      <w:r w:rsidR="0085177D">
        <w:t xml:space="preserve">, Southern IPM Center </w:t>
      </w:r>
    </w:p>
    <w:p w:rsidR="00670AA3" w:rsidP="00CF0F76" w:rsidRDefault="00670AA3" w14:paraId="19D2FDA2" w14:textId="77777777">
      <w:pPr>
        <w:spacing w:line="240" w:lineRule="auto"/>
        <w:contextualSpacing/>
        <w:rPr>
          <w:b/>
          <w:bCs/>
        </w:rPr>
      </w:pPr>
    </w:p>
    <w:p w:rsidRPr="00670AA3" w:rsidR="00670AA3" w:rsidP="00670AA3" w:rsidRDefault="00670AA3" w14:paraId="3FC8F448" w14:textId="767AD492">
      <w:pPr>
        <w:spacing w:line="240" w:lineRule="auto"/>
        <w:contextualSpacing/>
      </w:pPr>
      <w:r w:rsidRPr="00670AA3">
        <w:t xml:space="preserve">The IPMERA </w:t>
      </w:r>
      <w:r w:rsidR="003A5525">
        <w:t>s</w:t>
      </w:r>
      <w:r w:rsidRPr="00670AA3">
        <w:t>urvey was introduced to standardize impact reporting across regions, supporting ERA groups and aligning with NIMS requirements. It collects key data on outputs</w:t>
      </w:r>
      <w:r>
        <w:t xml:space="preserve"> (publications, workshops, etc.)</w:t>
      </w:r>
      <w:r w:rsidRPr="00670AA3">
        <w:t xml:space="preserve">, outcomes, impact statements, and </w:t>
      </w:r>
      <w:r>
        <w:t xml:space="preserve">regional </w:t>
      </w:r>
      <w:r w:rsidRPr="00670AA3">
        <w:t>collaboration metrics, with dashboards and reports in development to visualize and communicate these impacts.</w:t>
      </w:r>
    </w:p>
    <w:p w:rsidRPr="005C06DE" w:rsidR="00670AA3" w:rsidP="00CF0F76" w:rsidRDefault="00670AA3" w14:paraId="43551C58" w14:textId="77777777">
      <w:pPr>
        <w:spacing w:line="240" w:lineRule="auto"/>
        <w:contextualSpacing/>
      </w:pPr>
    </w:p>
    <w:p w:rsidRPr="00670AA3" w:rsidR="00670AA3" w:rsidP="37C35F50" w:rsidRDefault="00D2484C" w14:paraId="45B75CBA" w14:textId="2C0612C2">
      <w:pPr>
        <w:spacing w:line="240" w:lineRule="auto"/>
        <w:contextualSpacing w:val="1"/>
        <w:rPr>
          <w:i w:val="1"/>
          <w:iCs w:val="1"/>
        </w:rPr>
      </w:pPr>
      <w:r w:rsidRPr="37C35F50" w:rsidR="00D2484C">
        <w:rPr>
          <w:i w:val="1"/>
          <w:iCs w:val="1"/>
        </w:rPr>
        <w:t>The group</w:t>
      </w:r>
      <w:r w:rsidRPr="37C35F50" w:rsidR="00670AA3">
        <w:rPr>
          <w:i w:val="1"/>
          <w:iCs w:val="1"/>
        </w:rPr>
        <w:t xml:space="preserve"> supported the standardized </w:t>
      </w:r>
      <w:r w:rsidRPr="37C35F50" w:rsidR="00670AA3">
        <w:rPr>
          <w:i w:val="1"/>
          <w:iCs w:val="1"/>
        </w:rPr>
        <w:t>objectives</w:t>
      </w:r>
      <w:r w:rsidRPr="37C35F50" w:rsidR="00670AA3">
        <w:rPr>
          <w:i w:val="1"/>
          <w:iCs w:val="1"/>
        </w:rPr>
        <w:t xml:space="preserve"> but raised concerns about reporting on communication and representation. </w:t>
      </w:r>
      <w:r w:rsidRPr="37C35F50" w:rsidR="00670AA3">
        <w:rPr>
          <w:i w:val="1"/>
          <w:iCs w:val="1"/>
        </w:rPr>
        <w:t>The</w:t>
      </w:r>
      <w:r w:rsidRPr="37C35F50" w:rsidR="729979B5">
        <w:rPr>
          <w:i w:val="1"/>
          <w:iCs w:val="1"/>
        </w:rPr>
        <w:t xml:space="preserve"> </w:t>
      </w:r>
      <w:r w:rsidRPr="37C35F50" w:rsidR="00670AA3">
        <w:rPr>
          <w:i w:val="1"/>
          <w:iCs w:val="1"/>
        </w:rPr>
        <w:t>discuss</w:t>
      </w:r>
      <w:r w:rsidRPr="37C35F50" w:rsidR="2131E339">
        <w:rPr>
          <w:i w:val="1"/>
          <w:iCs w:val="1"/>
        </w:rPr>
        <w:t>ion included</w:t>
      </w:r>
      <w:r w:rsidRPr="37C35F50" w:rsidR="00670AA3">
        <w:rPr>
          <w:i w:val="1"/>
          <w:iCs w:val="1"/>
        </w:rPr>
        <w:t xml:space="preserve"> using the tool to aggregate national IPM </w:t>
      </w:r>
      <w:r w:rsidRPr="37C35F50" w:rsidR="00670AA3">
        <w:rPr>
          <w:i w:val="1"/>
          <w:iCs w:val="1"/>
        </w:rPr>
        <w:t>impacts</w:t>
      </w:r>
      <w:r w:rsidRPr="37C35F50" w:rsidR="00670AA3">
        <w:rPr>
          <w:i w:val="1"/>
          <w:iCs w:val="1"/>
        </w:rPr>
        <w:t xml:space="preserve"> beyond ERA groups</w:t>
      </w:r>
      <w:r w:rsidRPr="37C35F50" w:rsidR="00670AA3">
        <w:rPr>
          <w:i w:val="1"/>
          <w:iCs w:val="1"/>
        </w:rPr>
        <w:t xml:space="preserve">, aligning </w:t>
      </w:r>
      <w:r w:rsidRPr="37C35F50" w:rsidR="00670AA3">
        <w:rPr>
          <w:i w:val="1"/>
          <w:iCs w:val="1"/>
        </w:rPr>
        <w:t xml:space="preserve">impact </w:t>
      </w:r>
      <w:r w:rsidRPr="37C35F50" w:rsidR="00670AA3">
        <w:rPr>
          <w:i w:val="1"/>
          <w:iCs w:val="1"/>
        </w:rPr>
        <w:t>data with strategic communication</w:t>
      </w:r>
      <w:r w:rsidRPr="37C35F50" w:rsidR="00670AA3">
        <w:rPr>
          <w:i w:val="1"/>
          <w:iCs w:val="1"/>
        </w:rPr>
        <w:t xml:space="preserve"> efforts</w:t>
      </w:r>
      <w:r w:rsidRPr="37C35F50" w:rsidR="00670AA3">
        <w:rPr>
          <w:i w:val="1"/>
          <w:iCs w:val="1"/>
        </w:rPr>
        <w:t xml:space="preserve">, and suggested </w:t>
      </w:r>
      <w:r w:rsidRPr="37C35F50" w:rsidR="00670AA3">
        <w:rPr>
          <w:i w:val="1"/>
          <w:iCs w:val="1"/>
        </w:rPr>
        <w:t>leveraging</w:t>
      </w:r>
      <w:r w:rsidRPr="37C35F50" w:rsidR="00670AA3">
        <w:rPr>
          <w:i w:val="1"/>
          <w:iCs w:val="1"/>
        </w:rPr>
        <w:t xml:space="preserve"> the information to create white papers </w:t>
      </w:r>
      <w:r w:rsidRPr="37C35F50" w:rsidR="00670AA3">
        <w:rPr>
          <w:i w:val="1"/>
          <w:iCs w:val="1"/>
        </w:rPr>
        <w:t>that can be used to advocate</w:t>
      </w:r>
      <w:r w:rsidRPr="37C35F50" w:rsidR="00670AA3">
        <w:rPr>
          <w:i w:val="1"/>
          <w:iCs w:val="1"/>
        </w:rPr>
        <w:t xml:space="preserve"> for increased funding.</w:t>
      </w:r>
    </w:p>
    <w:p w:rsidRPr="005C06DE" w:rsidR="005C06DE" w:rsidP="00CF0F76" w:rsidRDefault="005C06DE" w14:paraId="3789D131" w14:textId="0920894B">
      <w:pPr>
        <w:spacing w:line="240" w:lineRule="auto"/>
        <w:contextualSpacing/>
      </w:pPr>
    </w:p>
    <w:p w:rsidRPr="005C06DE" w:rsidR="005C06DE" w:rsidP="00CF0F76" w:rsidRDefault="005C06DE" w14:paraId="3D2B211D" w14:textId="1E9D3299">
      <w:pPr>
        <w:spacing w:line="240" w:lineRule="auto"/>
        <w:contextualSpacing/>
        <w:rPr>
          <w:b/>
          <w:bCs/>
        </w:rPr>
      </w:pPr>
      <w:r w:rsidRPr="005C06DE">
        <w:rPr>
          <w:b/>
          <w:bCs/>
        </w:rPr>
        <w:t xml:space="preserve">6. Strategic </w:t>
      </w:r>
      <w:r w:rsidR="00092298">
        <w:rPr>
          <w:b/>
          <w:bCs/>
        </w:rPr>
        <w:t>c</w:t>
      </w:r>
      <w:r w:rsidRPr="005C06DE">
        <w:rPr>
          <w:b/>
          <w:bCs/>
        </w:rPr>
        <w:t xml:space="preserve">ommunication </w:t>
      </w:r>
      <w:r w:rsidR="00092298">
        <w:rPr>
          <w:b/>
          <w:bCs/>
        </w:rPr>
        <w:t>a</w:t>
      </w:r>
      <w:r w:rsidRPr="005C06DE">
        <w:rPr>
          <w:b/>
          <w:bCs/>
        </w:rPr>
        <w:t xml:space="preserve">cross </w:t>
      </w:r>
      <w:r w:rsidR="00092298">
        <w:rPr>
          <w:b/>
          <w:bCs/>
        </w:rPr>
        <w:t>w</w:t>
      </w:r>
      <w:r w:rsidRPr="005C06DE">
        <w:rPr>
          <w:b/>
          <w:bCs/>
        </w:rPr>
        <w:t xml:space="preserve">orking </w:t>
      </w:r>
      <w:r w:rsidR="00092298">
        <w:rPr>
          <w:b/>
          <w:bCs/>
        </w:rPr>
        <w:t>g</w:t>
      </w:r>
      <w:r w:rsidRPr="005C06DE">
        <w:rPr>
          <w:b/>
          <w:bCs/>
        </w:rPr>
        <w:t>roups/</w:t>
      </w:r>
      <w:r w:rsidR="00092298">
        <w:rPr>
          <w:b/>
          <w:bCs/>
        </w:rPr>
        <w:t>o</w:t>
      </w:r>
      <w:r w:rsidRPr="005C06DE">
        <w:rPr>
          <w:b/>
          <w:bCs/>
        </w:rPr>
        <w:t>rganizations (2:30 – 3:00 PM EDT)</w:t>
      </w:r>
    </w:p>
    <w:p w:rsidR="005C06DE" w:rsidP="00CF0F76" w:rsidRDefault="00D2484C" w14:paraId="3AA226FC" w14:textId="51CF3678">
      <w:pPr>
        <w:spacing w:line="240" w:lineRule="auto"/>
        <w:contextualSpacing/>
        <w:rPr>
          <w:b/>
          <w:bCs/>
        </w:rPr>
      </w:pPr>
      <w:r>
        <w:rPr>
          <w:b/>
          <w:bCs/>
        </w:rPr>
        <w:t>Presenter</w:t>
      </w:r>
      <w:r w:rsidRPr="005C06DE" w:rsidR="005C06DE">
        <w:rPr>
          <w:b/>
          <w:bCs/>
        </w:rPr>
        <w:t>:</w:t>
      </w:r>
      <w:r w:rsidRPr="005C06DE" w:rsidR="005C06DE">
        <w:t xml:space="preserve"> Daren Mueller</w:t>
      </w:r>
      <w:r w:rsidR="0085177D">
        <w:t>, Iowa State University</w:t>
      </w:r>
    </w:p>
    <w:p w:rsidR="00D2484C" w:rsidP="00CF0F76" w:rsidRDefault="00D2484C" w14:paraId="094DF08A" w14:textId="52766611">
      <w:pPr>
        <w:spacing w:line="240" w:lineRule="auto"/>
        <w:contextualSpacing/>
        <w:rPr>
          <w:b/>
          <w:bCs/>
        </w:rPr>
      </w:pPr>
    </w:p>
    <w:p w:rsidR="00D2484C" w:rsidP="37C35F50" w:rsidRDefault="00D2484C" w14:paraId="7E5AA91A" w14:textId="2DF14539">
      <w:pPr>
        <w:spacing w:line="240" w:lineRule="auto"/>
        <w:contextualSpacing w:val="1"/>
      </w:pPr>
      <w:r w:rsidR="00D2484C">
        <w:rPr/>
        <w:t>Daren emphasized the need for a unifying identi</w:t>
      </w:r>
      <w:r w:rsidR="0B14AA82">
        <w:rPr/>
        <w:t xml:space="preserve">fier that clearly communicates how </w:t>
      </w:r>
      <w:r w:rsidR="00D2484C">
        <w:rPr/>
        <w:t xml:space="preserve">IPM-related </w:t>
      </w:r>
      <w:r w:rsidR="0B454351">
        <w:rPr/>
        <w:t xml:space="preserve">working </w:t>
      </w:r>
      <w:r w:rsidR="00D2484C">
        <w:rPr/>
        <w:t>groups</w:t>
      </w:r>
      <w:r w:rsidR="3DCD3D86">
        <w:rPr/>
        <w:t xml:space="preserve"> connect to the land-grant systems</w:t>
      </w:r>
      <w:r w:rsidR="00D2484C">
        <w:rPr/>
        <w:t xml:space="preserve">. He proposed </w:t>
      </w:r>
      <w:r w:rsidR="00092298">
        <w:rPr/>
        <w:t xml:space="preserve">the </w:t>
      </w:r>
      <w:r w:rsidR="00D2484C">
        <w:rPr/>
        <w:t>development of a tagline linking IPM efforts to land grant universities and the broader extension system. Key challenges include university branding restrictions and the lack of visibility and recognition for IPM programs.</w:t>
      </w:r>
    </w:p>
    <w:p w:rsidR="00D2484C" w:rsidP="00CF0F76" w:rsidRDefault="00D2484C" w14:paraId="0AD263A4" w14:textId="77777777">
      <w:pPr>
        <w:spacing w:line="240" w:lineRule="auto"/>
        <w:contextualSpacing/>
      </w:pPr>
    </w:p>
    <w:p w:rsidRPr="000F0067" w:rsidR="00D2484C" w:rsidP="00CF0F76" w:rsidRDefault="000F0067" w14:paraId="3158DA84" w14:textId="7ACC48CC">
      <w:pPr>
        <w:spacing w:line="240" w:lineRule="auto"/>
        <w:contextualSpacing/>
        <w:rPr>
          <w:i/>
          <w:iCs/>
        </w:rPr>
      </w:pPr>
      <w:r w:rsidRPr="000F0067">
        <w:rPr>
          <w:i/>
          <w:iCs/>
        </w:rPr>
        <w:t xml:space="preserve">The group recommended creating a national tagline or branding strategy for IPM, using dashboards and impact data to tell a unified story, and encouraging multi-state groups to acknowledge their connection to the IPM network. They supported branding IPM as a national initiative while noting institutional constraints, but all agreed on the value of a shared IPM identity. </w:t>
      </w:r>
    </w:p>
    <w:p w:rsidRPr="005C06DE" w:rsidR="005C06DE" w:rsidP="00CF0F76" w:rsidRDefault="005C06DE" w14:paraId="3CEC45CF" w14:textId="0A11BCD3">
      <w:pPr>
        <w:spacing w:line="240" w:lineRule="auto"/>
        <w:contextualSpacing/>
      </w:pPr>
    </w:p>
    <w:p w:rsidRPr="005C06DE" w:rsidR="005C06DE" w:rsidP="00CF0F76" w:rsidRDefault="005C06DE" w14:paraId="4F3EEE3D" w14:textId="557C7276">
      <w:pPr>
        <w:spacing w:line="240" w:lineRule="auto"/>
        <w:contextualSpacing/>
        <w:rPr>
          <w:b/>
          <w:bCs/>
        </w:rPr>
      </w:pPr>
      <w:r w:rsidRPr="005C06DE">
        <w:rPr>
          <w:b/>
          <w:bCs/>
        </w:rPr>
        <w:t xml:space="preserve">7. IPM Institute </w:t>
      </w:r>
      <w:r w:rsidR="00092298">
        <w:rPr>
          <w:b/>
          <w:bCs/>
        </w:rPr>
        <w:t>l</w:t>
      </w:r>
      <w:r w:rsidRPr="005C06DE">
        <w:rPr>
          <w:b/>
          <w:bCs/>
        </w:rPr>
        <w:t>etter to Secretaries Rollins (USDA) and Kennedy (HHS) (3:00 – 3:15 PM EDT)</w:t>
      </w:r>
    </w:p>
    <w:p w:rsidR="005C06DE" w:rsidP="00CF0F76" w:rsidRDefault="005C06DE" w14:paraId="3C468469" w14:textId="4B652A8D">
      <w:pPr>
        <w:spacing w:line="240" w:lineRule="auto"/>
        <w:contextualSpacing/>
        <w:rPr>
          <w:b/>
          <w:bCs/>
        </w:rPr>
      </w:pPr>
      <w:r w:rsidRPr="005C06DE">
        <w:rPr>
          <w:b/>
          <w:bCs/>
        </w:rPr>
        <w:lastRenderedPageBreak/>
        <w:t>Presenter:</w:t>
      </w:r>
      <w:r w:rsidRPr="005C06DE">
        <w:t xml:space="preserve"> Steve Elliott</w:t>
      </w:r>
      <w:r w:rsidR="0085177D">
        <w:t>, Western IPM Center</w:t>
      </w:r>
    </w:p>
    <w:p w:rsidR="000F0067" w:rsidP="00CF0F76" w:rsidRDefault="000F0067" w14:paraId="7884CE60" w14:textId="77777777">
      <w:pPr>
        <w:spacing w:line="240" w:lineRule="auto"/>
        <w:contextualSpacing/>
        <w:rPr>
          <w:b/>
          <w:bCs/>
        </w:rPr>
      </w:pPr>
    </w:p>
    <w:p w:rsidR="000F0067" w:rsidP="00CF0F76" w:rsidRDefault="000F0067" w14:paraId="4BCD9A41" w14:textId="102DC532">
      <w:pPr>
        <w:spacing w:line="240" w:lineRule="auto"/>
        <w:contextualSpacing/>
      </w:pPr>
      <w:r>
        <w:t xml:space="preserve">On behalf of the IPM Institute, Steve Elliott drafted a letter in response to the “Make America Healthy Again” (MAHA) report. The letter advocates for $100 million in annual IPM research funding and was signed by 68 organizations, though some land grant universities faced institutional restrictions. The letter positions IPM as a key solution for reducing pesticide use and improving public health, while the final MAHA report softened its language but continued to emphasize precision agriculture and pesticide reduction. </w:t>
      </w:r>
    </w:p>
    <w:p w:rsidR="000F0067" w:rsidP="00CF0F76" w:rsidRDefault="000F0067" w14:paraId="6A587CCA" w14:textId="77777777">
      <w:pPr>
        <w:spacing w:line="240" w:lineRule="auto"/>
        <w:contextualSpacing/>
      </w:pPr>
    </w:p>
    <w:p w:rsidRPr="000F0067" w:rsidR="000F0067" w:rsidP="00CF0F76" w:rsidRDefault="000F0067" w14:paraId="7B94EBC9" w14:textId="1C7957D9">
      <w:pPr>
        <w:spacing w:line="240" w:lineRule="auto"/>
        <w:contextualSpacing/>
        <w:rPr>
          <w:i/>
          <w:iCs/>
        </w:rPr>
      </w:pPr>
      <w:r w:rsidRPr="000F0067">
        <w:rPr>
          <w:i/>
          <w:iCs/>
        </w:rPr>
        <w:t xml:space="preserve">The group discussion highlighted institutional barriers to signing this advocacy letter and explored strategies for broader outreach, including engaging the Department of Health and Human Services (HHS), professional societies (such as the Entomological Society of America </w:t>
      </w:r>
      <w:r w:rsidR="001135AD">
        <w:rPr>
          <w:i/>
          <w:iCs/>
        </w:rPr>
        <w:t>and</w:t>
      </w:r>
      <w:r w:rsidRPr="000F0067">
        <w:rPr>
          <w:i/>
          <w:iCs/>
        </w:rPr>
        <w:t xml:space="preserve"> the Weed Science Society of America), and supporting organizations. Participants suggested that the IPM Institute could lead future efforts and leverage existing networks to strengthen advocacy for IPM funding and visibility.</w:t>
      </w:r>
    </w:p>
    <w:p w:rsidRPr="005C06DE" w:rsidR="005C06DE" w:rsidP="00CF0F76" w:rsidRDefault="005C06DE" w14:paraId="4B911A71" w14:textId="22BDA341">
      <w:pPr>
        <w:spacing w:line="240" w:lineRule="auto"/>
        <w:contextualSpacing/>
      </w:pPr>
    </w:p>
    <w:p w:rsidRPr="005C06DE" w:rsidR="005C06DE" w:rsidP="00CF0F76" w:rsidRDefault="005C06DE" w14:paraId="18B044EF" w14:textId="21BCA307">
      <w:pPr>
        <w:spacing w:line="240" w:lineRule="auto"/>
        <w:contextualSpacing/>
        <w:rPr>
          <w:b/>
          <w:bCs/>
        </w:rPr>
      </w:pPr>
      <w:r w:rsidRPr="005C06DE">
        <w:rPr>
          <w:b/>
          <w:bCs/>
        </w:rPr>
        <w:t xml:space="preserve">8. Update on </w:t>
      </w:r>
      <w:hyperlink w:history="1" r:id="rId11">
        <w:r w:rsidRPr="003A5525">
          <w:rPr>
            <w:rStyle w:val="Hyperlink"/>
            <w:b/>
            <w:bCs/>
          </w:rPr>
          <w:t>Connect</w:t>
        </w:r>
      </w:hyperlink>
      <w:r w:rsidR="003A5525">
        <w:rPr>
          <w:b/>
          <w:bCs/>
        </w:rPr>
        <w:t xml:space="preserve"> database</w:t>
      </w:r>
      <w:r w:rsidRPr="005C06DE">
        <w:rPr>
          <w:b/>
          <w:bCs/>
        </w:rPr>
        <w:t xml:space="preserve"> (3:15 – 3:30 PM EDT)</w:t>
      </w:r>
    </w:p>
    <w:p w:rsidR="005C06DE" w:rsidP="00CF0F76" w:rsidRDefault="005C06DE" w14:paraId="3D513D2C" w14:textId="429E81AE">
      <w:pPr>
        <w:spacing w:line="240" w:lineRule="auto"/>
        <w:contextualSpacing/>
        <w:rPr>
          <w:b/>
          <w:bCs/>
        </w:rPr>
      </w:pPr>
      <w:r w:rsidRPr="005C06DE">
        <w:rPr>
          <w:b/>
          <w:bCs/>
        </w:rPr>
        <w:t>Presenter:</w:t>
      </w:r>
      <w:r w:rsidRPr="005C06DE">
        <w:t xml:space="preserve"> Joe LaForest</w:t>
      </w:r>
      <w:r w:rsidR="0085177D">
        <w:t>, Southern IPM Center</w:t>
      </w:r>
      <w:r w:rsidR="001135AD">
        <w:t xml:space="preserve"> (</w:t>
      </w:r>
      <w:hyperlink w:history="1" r:id="rId12">
        <w:r w:rsidRPr="001135AD" w:rsidR="001135AD">
          <w:rPr>
            <w:rStyle w:val="Hyperlink"/>
          </w:rPr>
          <w:t>link to presentation</w:t>
        </w:r>
      </w:hyperlink>
      <w:r w:rsidR="001135AD">
        <w:t xml:space="preserve">) </w:t>
      </w:r>
    </w:p>
    <w:p w:rsidR="003A5525" w:rsidP="00CF0F76" w:rsidRDefault="003A5525" w14:paraId="69ABF972" w14:textId="77777777">
      <w:pPr>
        <w:spacing w:line="240" w:lineRule="auto"/>
        <w:contextualSpacing/>
      </w:pPr>
    </w:p>
    <w:p w:rsidR="003A5525" w:rsidP="00CF0F76" w:rsidRDefault="003A5525" w14:paraId="6D998467" w14:textId="1226F753">
      <w:pPr>
        <w:spacing w:line="240" w:lineRule="auto"/>
        <w:contextualSpacing/>
      </w:pPr>
      <w:r>
        <w:t>Connect is a digital platform designed to centralize IPM resources, collaborations, and impact data. It offers features such as individual and group profiles, resource databases with usage analytics, integration with Basecamp and NIMS software, and public submission forms for new resources.</w:t>
      </w:r>
    </w:p>
    <w:p w:rsidR="003A5525" w:rsidP="00CF0F76" w:rsidRDefault="003A5525" w14:paraId="7ECA1CDE" w14:textId="77777777">
      <w:pPr>
        <w:spacing w:line="240" w:lineRule="auto"/>
        <w:contextualSpacing/>
      </w:pPr>
    </w:p>
    <w:p w:rsidRPr="003A5525" w:rsidR="003A5525" w:rsidP="00CF0F76" w:rsidRDefault="003A5525" w14:paraId="024D577A" w14:textId="39457A3B">
      <w:pPr>
        <w:spacing w:line="240" w:lineRule="auto"/>
        <w:contextualSpacing/>
        <w:rPr>
          <w:i/>
          <w:iCs/>
        </w:rPr>
      </w:pPr>
      <w:r w:rsidRPr="003A5525">
        <w:rPr>
          <w:i/>
          <w:iCs/>
        </w:rPr>
        <w:t xml:space="preserve">The group praised the platform’s potential and clarified that Connect will integrate with Basecamp rather than replace it. Suggestions focused on improving onboarding and increasing visibility for new coordinators, and participants were encouraged to update their individual profiles and join the Connect office hours to maximize engagement. </w:t>
      </w:r>
    </w:p>
    <w:p w:rsidRPr="005C06DE" w:rsidR="005C06DE" w:rsidP="00CF0F76" w:rsidRDefault="005C06DE" w14:paraId="5D455FA6" w14:textId="396EF004">
      <w:pPr>
        <w:spacing w:line="240" w:lineRule="auto"/>
        <w:contextualSpacing/>
      </w:pPr>
    </w:p>
    <w:p w:rsidRPr="005C06DE" w:rsidR="005C06DE" w:rsidP="00CF0F76" w:rsidRDefault="005C06DE" w14:paraId="497340BD" w14:textId="77777777">
      <w:pPr>
        <w:spacing w:line="240" w:lineRule="auto"/>
        <w:contextualSpacing/>
        <w:rPr>
          <w:b/>
          <w:bCs/>
        </w:rPr>
      </w:pPr>
      <w:r w:rsidRPr="005C06DE">
        <w:rPr>
          <w:b/>
          <w:bCs/>
        </w:rPr>
        <w:t>9. 2026 NIPMCC Annual Meeting Agenda Planning &amp; Action Items (3:30 – 4:00 PM EDT)</w:t>
      </w:r>
    </w:p>
    <w:p w:rsidR="005C06DE" w:rsidP="00CF0F76" w:rsidRDefault="005C06DE" w14:paraId="65877FE7" w14:textId="5264229D">
      <w:pPr>
        <w:spacing w:line="240" w:lineRule="auto"/>
        <w:contextualSpacing/>
      </w:pPr>
      <w:r w:rsidRPr="005C06DE">
        <w:rPr>
          <w:b/>
          <w:bCs/>
        </w:rPr>
        <w:t>Facilitator:</w:t>
      </w:r>
      <w:r w:rsidRPr="005C06DE">
        <w:t xml:space="preserve"> Ada Szczepaniec</w:t>
      </w:r>
      <w:r w:rsidR="0085177D">
        <w:t>, Colorado State University</w:t>
      </w:r>
    </w:p>
    <w:p w:rsidRPr="005C06DE" w:rsidR="00A36C70" w:rsidP="00CF0F76" w:rsidRDefault="00A36C70" w14:paraId="59A18316" w14:textId="77777777">
      <w:pPr>
        <w:spacing w:line="240" w:lineRule="auto"/>
        <w:contextualSpacing/>
      </w:pPr>
    </w:p>
    <w:p w:rsidR="005C06DE" w:rsidP="00A36C70" w:rsidRDefault="005C06DE" w14:paraId="1A42BAAE" w14:textId="207BA440">
      <w:pPr>
        <w:spacing w:line="240" w:lineRule="auto"/>
        <w:contextualSpacing/>
      </w:pPr>
      <w:r w:rsidRPr="005C06DE">
        <w:t>P</w:t>
      </w:r>
      <w:r w:rsidR="00A36C70">
        <w:t>lanned meeting</w:t>
      </w:r>
      <w:r w:rsidRPr="005C06DE">
        <w:t xml:space="preserve"> date: </w:t>
      </w:r>
      <w:r w:rsidRPr="00C2512D" w:rsidR="00A36C70">
        <w:rPr>
          <w:highlight w:val="yellow"/>
        </w:rPr>
        <w:t xml:space="preserve">Tuesday, </w:t>
      </w:r>
      <w:r w:rsidRPr="00C2512D">
        <w:rPr>
          <w:highlight w:val="yellow"/>
        </w:rPr>
        <w:t>March 24, 2026 (in-person in Washington, DC)</w:t>
      </w:r>
      <w:r w:rsidRPr="005C06DE">
        <w:t>.</w:t>
      </w:r>
      <w:r w:rsidR="00A36C70">
        <w:t xml:space="preserve"> Participants are free to plan visits to the Hill after the meeting. </w:t>
      </w:r>
    </w:p>
    <w:p w:rsidRPr="005C06DE" w:rsidR="00A36C70" w:rsidP="00A36C70" w:rsidRDefault="00A36C70" w14:paraId="66E0F1AE" w14:textId="77777777">
      <w:pPr>
        <w:spacing w:line="240" w:lineRule="auto"/>
        <w:contextualSpacing/>
      </w:pPr>
    </w:p>
    <w:p w:rsidRPr="005C06DE" w:rsidR="005C06DE" w:rsidP="00A36C70" w:rsidRDefault="005C06DE" w14:paraId="0D005F0F" w14:textId="77777777">
      <w:pPr>
        <w:spacing w:line="240" w:lineRule="auto"/>
        <w:contextualSpacing/>
      </w:pPr>
      <w:r w:rsidRPr="005C06DE">
        <w:t xml:space="preserve">Key themes for the agenda: </w:t>
      </w:r>
    </w:p>
    <w:p w:rsidRPr="005C06DE" w:rsidR="005C06DE" w:rsidP="00A36C70" w:rsidRDefault="005C06DE" w14:paraId="624B7E9D" w14:textId="7B80B03B">
      <w:pPr>
        <w:numPr>
          <w:ilvl w:val="0"/>
          <w:numId w:val="8"/>
        </w:numPr>
        <w:spacing w:line="240" w:lineRule="auto"/>
        <w:contextualSpacing/>
      </w:pPr>
      <w:r w:rsidRPr="005C06DE">
        <w:t>IPM as a national responsibility</w:t>
      </w:r>
      <w:r w:rsidR="00C2512D">
        <w:t xml:space="preserve"> and development of a unifying identity</w:t>
      </w:r>
    </w:p>
    <w:p w:rsidRPr="005C06DE" w:rsidR="005C06DE" w:rsidP="37C35F50" w:rsidRDefault="00C2512D" w14:paraId="054547C6" w14:textId="19866ADD">
      <w:pPr>
        <w:numPr>
          <w:ilvl w:val="0"/>
          <w:numId w:val="8"/>
        </w:numPr>
        <w:spacing w:line="240" w:lineRule="auto"/>
        <w:contextualSpacing w:val="1"/>
        <w:rPr/>
      </w:pPr>
      <w:r w:rsidR="00C2512D">
        <w:rPr/>
        <w:t>Improved c</w:t>
      </w:r>
      <w:r w:rsidR="005C06DE">
        <w:rPr/>
        <w:t xml:space="preserve">ommunication and coordination </w:t>
      </w:r>
      <w:r w:rsidR="45876091">
        <w:rPr/>
        <w:t xml:space="preserve">within NIPMCC, </w:t>
      </w:r>
      <w:r w:rsidR="005C06DE">
        <w:rPr/>
        <w:t>across agencies</w:t>
      </w:r>
      <w:r w:rsidR="0472F4BE">
        <w:rPr/>
        <w:t>,</w:t>
      </w:r>
      <w:r w:rsidR="005C06DE">
        <w:rPr/>
        <w:t xml:space="preserve"> and stakeholders</w:t>
      </w:r>
    </w:p>
    <w:p w:rsidRPr="005C06DE" w:rsidR="005C06DE" w:rsidP="00A36C70" w:rsidRDefault="005C06DE" w14:paraId="4DDF1846" w14:textId="2DCD1226">
      <w:pPr>
        <w:numPr>
          <w:ilvl w:val="0"/>
          <w:numId w:val="8"/>
        </w:numPr>
        <w:spacing w:line="240" w:lineRule="auto"/>
        <w:contextualSpacing/>
      </w:pPr>
      <w:r w:rsidRPr="005C06DE">
        <w:t>Revisiting IPM impacts and success stories</w:t>
      </w:r>
    </w:p>
    <w:p w:rsidRPr="005C06DE" w:rsidR="005C06DE" w:rsidP="00A36C70" w:rsidRDefault="005C06DE" w14:paraId="02B308C1" w14:textId="7A1C6148">
      <w:pPr>
        <w:numPr>
          <w:ilvl w:val="0"/>
          <w:numId w:val="8"/>
        </w:numPr>
        <w:spacing w:line="240" w:lineRule="auto"/>
        <w:contextualSpacing/>
      </w:pPr>
      <w:r w:rsidRPr="005C06DE">
        <w:t>Addressing IPM funding challenges</w:t>
      </w:r>
    </w:p>
    <w:p w:rsidR="00CC44BA" w:rsidP="00C2512D" w:rsidRDefault="005C06DE" w14:paraId="32272509" w14:textId="236F2648">
      <w:pPr>
        <w:numPr>
          <w:ilvl w:val="0"/>
          <w:numId w:val="8"/>
        </w:numPr>
        <w:spacing w:line="240" w:lineRule="auto"/>
        <w:contextualSpacing/>
      </w:pPr>
      <w:r w:rsidRPr="005C06DE">
        <w:t xml:space="preserve">Strategic alignment </w:t>
      </w:r>
      <w:r w:rsidR="00C2512D">
        <w:t xml:space="preserve">of IPM </w:t>
      </w:r>
      <w:r w:rsidRPr="005C06DE">
        <w:t>with federal priorities</w:t>
      </w:r>
    </w:p>
    <w:sectPr w:rsidR="00CC44B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9B8"/>
    <w:multiLevelType w:val="multilevel"/>
    <w:tmpl w:val="C0EEF6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243DAC"/>
    <w:multiLevelType w:val="multilevel"/>
    <w:tmpl w:val="7FA67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BD0484"/>
    <w:multiLevelType w:val="multilevel"/>
    <w:tmpl w:val="FA1217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ADA1A3E"/>
    <w:multiLevelType w:val="multilevel"/>
    <w:tmpl w:val="C26E67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2E2D6D"/>
    <w:multiLevelType w:val="multilevel"/>
    <w:tmpl w:val="B4E092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707572"/>
    <w:multiLevelType w:val="multilevel"/>
    <w:tmpl w:val="D3C24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BD2209D"/>
    <w:multiLevelType w:val="multilevel"/>
    <w:tmpl w:val="B906C1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8D48F6"/>
    <w:multiLevelType w:val="multilevel"/>
    <w:tmpl w:val="920C39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A976744"/>
    <w:multiLevelType w:val="multilevel"/>
    <w:tmpl w:val="E5661F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78808122">
    <w:abstractNumId w:val="1"/>
  </w:num>
  <w:num w:numId="2" w16cid:durableId="2085905962">
    <w:abstractNumId w:val="6"/>
  </w:num>
  <w:num w:numId="3" w16cid:durableId="670327767">
    <w:abstractNumId w:val="4"/>
  </w:num>
  <w:num w:numId="4" w16cid:durableId="1710035892">
    <w:abstractNumId w:val="8"/>
  </w:num>
  <w:num w:numId="5" w16cid:durableId="604534975">
    <w:abstractNumId w:val="2"/>
  </w:num>
  <w:num w:numId="6" w16cid:durableId="1003512836">
    <w:abstractNumId w:val="0"/>
  </w:num>
  <w:num w:numId="7" w16cid:durableId="2038963126">
    <w:abstractNumId w:val="3"/>
  </w:num>
  <w:num w:numId="8" w16cid:durableId="606813292">
    <w:abstractNumId w:val="7"/>
  </w:num>
  <w:num w:numId="9" w16cid:durableId="642656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DE"/>
    <w:rsid w:val="000901F4"/>
    <w:rsid w:val="00092298"/>
    <w:rsid w:val="000C4122"/>
    <w:rsid w:val="000F0067"/>
    <w:rsid w:val="001135AD"/>
    <w:rsid w:val="001A591B"/>
    <w:rsid w:val="001B0E3B"/>
    <w:rsid w:val="001F368D"/>
    <w:rsid w:val="003A5525"/>
    <w:rsid w:val="003C5691"/>
    <w:rsid w:val="004A0952"/>
    <w:rsid w:val="005C06DE"/>
    <w:rsid w:val="00670AA3"/>
    <w:rsid w:val="0085177D"/>
    <w:rsid w:val="00890D70"/>
    <w:rsid w:val="008C49B3"/>
    <w:rsid w:val="00962603"/>
    <w:rsid w:val="00984494"/>
    <w:rsid w:val="00996607"/>
    <w:rsid w:val="00A36C70"/>
    <w:rsid w:val="00B460DE"/>
    <w:rsid w:val="00C2512D"/>
    <w:rsid w:val="00CC44BA"/>
    <w:rsid w:val="00CF0F76"/>
    <w:rsid w:val="00D2484C"/>
    <w:rsid w:val="00EB30F9"/>
    <w:rsid w:val="00FC078B"/>
    <w:rsid w:val="03910CDC"/>
    <w:rsid w:val="0472F4BE"/>
    <w:rsid w:val="06DDCD59"/>
    <w:rsid w:val="0A33232E"/>
    <w:rsid w:val="0B14AA82"/>
    <w:rsid w:val="0B454351"/>
    <w:rsid w:val="1638B9B0"/>
    <w:rsid w:val="172FEDAF"/>
    <w:rsid w:val="1D80159D"/>
    <w:rsid w:val="2131E339"/>
    <w:rsid w:val="23DD63F1"/>
    <w:rsid w:val="2BAFF306"/>
    <w:rsid w:val="30329634"/>
    <w:rsid w:val="37B8FD0E"/>
    <w:rsid w:val="37C35F50"/>
    <w:rsid w:val="37DCB5EF"/>
    <w:rsid w:val="3844AC74"/>
    <w:rsid w:val="3A901292"/>
    <w:rsid w:val="3DCD3D86"/>
    <w:rsid w:val="45876091"/>
    <w:rsid w:val="55FDB34D"/>
    <w:rsid w:val="729979B5"/>
    <w:rsid w:val="79DD8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1526"/>
  <w15:chartTrackingRefBased/>
  <w15:docId w15:val="{8A21413D-ECF5-4239-B516-87B343A3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06D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6D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D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06D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06D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06D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06D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06D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06D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06D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06D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06DE"/>
    <w:rPr>
      <w:rFonts w:eastAsiaTheme="majorEastAsia" w:cstheme="majorBidi"/>
      <w:color w:val="272727" w:themeColor="text1" w:themeTint="D8"/>
    </w:rPr>
  </w:style>
  <w:style w:type="paragraph" w:styleId="Title">
    <w:name w:val="Title"/>
    <w:basedOn w:val="Normal"/>
    <w:next w:val="Normal"/>
    <w:link w:val="TitleChar"/>
    <w:uiPriority w:val="10"/>
    <w:qFormat/>
    <w:rsid w:val="005C06D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06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06D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0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DE"/>
    <w:pPr>
      <w:spacing w:before="160"/>
      <w:jc w:val="center"/>
    </w:pPr>
    <w:rPr>
      <w:i/>
      <w:iCs/>
      <w:color w:val="404040" w:themeColor="text1" w:themeTint="BF"/>
    </w:rPr>
  </w:style>
  <w:style w:type="character" w:styleId="QuoteChar" w:customStyle="1">
    <w:name w:val="Quote Char"/>
    <w:basedOn w:val="DefaultParagraphFont"/>
    <w:link w:val="Quote"/>
    <w:uiPriority w:val="29"/>
    <w:rsid w:val="005C06DE"/>
    <w:rPr>
      <w:i/>
      <w:iCs/>
      <w:color w:val="404040" w:themeColor="text1" w:themeTint="BF"/>
    </w:rPr>
  </w:style>
  <w:style w:type="paragraph" w:styleId="ListParagraph">
    <w:name w:val="List Paragraph"/>
    <w:basedOn w:val="Normal"/>
    <w:uiPriority w:val="34"/>
    <w:qFormat/>
    <w:rsid w:val="005C06DE"/>
    <w:pPr>
      <w:ind w:left="720"/>
      <w:contextualSpacing/>
    </w:pPr>
  </w:style>
  <w:style w:type="character" w:styleId="IntenseEmphasis">
    <w:name w:val="Intense Emphasis"/>
    <w:basedOn w:val="DefaultParagraphFont"/>
    <w:uiPriority w:val="21"/>
    <w:qFormat/>
    <w:rsid w:val="005C06DE"/>
    <w:rPr>
      <w:i/>
      <w:iCs/>
      <w:color w:val="0F4761" w:themeColor="accent1" w:themeShade="BF"/>
    </w:rPr>
  </w:style>
  <w:style w:type="paragraph" w:styleId="IntenseQuote">
    <w:name w:val="Intense Quote"/>
    <w:basedOn w:val="Normal"/>
    <w:next w:val="Normal"/>
    <w:link w:val="IntenseQuoteChar"/>
    <w:uiPriority w:val="30"/>
    <w:qFormat/>
    <w:rsid w:val="005C06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06DE"/>
    <w:rPr>
      <w:i/>
      <w:iCs/>
      <w:color w:val="0F4761" w:themeColor="accent1" w:themeShade="BF"/>
    </w:rPr>
  </w:style>
  <w:style w:type="character" w:styleId="IntenseReference">
    <w:name w:val="Intense Reference"/>
    <w:basedOn w:val="DefaultParagraphFont"/>
    <w:uiPriority w:val="32"/>
    <w:qFormat/>
    <w:rsid w:val="005C06DE"/>
    <w:rPr>
      <w:b/>
      <w:bCs/>
      <w:smallCaps/>
      <w:color w:val="0F4761" w:themeColor="accent1" w:themeShade="BF"/>
      <w:spacing w:val="5"/>
    </w:rPr>
  </w:style>
  <w:style w:type="character" w:styleId="Hyperlink">
    <w:name w:val="Hyperlink"/>
    <w:basedOn w:val="DefaultParagraphFont"/>
    <w:uiPriority w:val="99"/>
    <w:unhideWhenUsed/>
    <w:rsid w:val="00FC078B"/>
    <w:rPr>
      <w:color w:val="467886" w:themeColor="hyperlink"/>
      <w:u w:val="single"/>
    </w:rPr>
  </w:style>
  <w:style w:type="character" w:styleId="UnresolvedMention">
    <w:name w:val="Unresolved Mention"/>
    <w:basedOn w:val="DefaultParagraphFont"/>
    <w:uiPriority w:val="99"/>
    <w:semiHidden/>
    <w:unhideWhenUsed/>
    <w:rsid w:val="00FC078B"/>
    <w:rPr>
      <w:color w:val="605E5C"/>
      <w:shd w:val="clear" w:color="auto" w:fill="E1DFDD"/>
    </w:rPr>
  </w:style>
  <w:style w:type="character" w:styleId="FollowedHyperlink">
    <w:name w:val="FollowedHyperlink"/>
    <w:basedOn w:val="DefaultParagraphFont"/>
    <w:uiPriority w:val="99"/>
    <w:semiHidden/>
    <w:unhideWhenUsed/>
    <w:rsid w:val="00CF0F76"/>
    <w:rPr>
      <w:color w:val="96607D" w:themeColor="followedHyperlink"/>
      <w:u w:val="single"/>
    </w:rPr>
  </w:style>
  <w:style w:type="paragraph" w:styleId="NormalWeb">
    <w:name w:val="Normal (Web)"/>
    <w:basedOn w:val="Normal"/>
    <w:uiPriority w:val="99"/>
    <w:semiHidden/>
    <w:unhideWhenUsed/>
    <w:rsid w:val="001B0E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3787">
      <w:bodyDiv w:val="1"/>
      <w:marLeft w:val="0"/>
      <w:marRight w:val="0"/>
      <w:marTop w:val="0"/>
      <w:marBottom w:val="0"/>
      <w:divBdr>
        <w:top w:val="none" w:sz="0" w:space="0" w:color="auto"/>
        <w:left w:val="none" w:sz="0" w:space="0" w:color="auto"/>
        <w:bottom w:val="none" w:sz="0" w:space="0" w:color="auto"/>
        <w:right w:val="none" w:sz="0" w:space="0" w:color="auto"/>
      </w:divBdr>
    </w:div>
    <w:div w:id="11828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ublic.3.basecamp.com/p/bvHNmtq8EZBHBxxNmnKqPteb/vault/9236334316"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public.3.basecamp.com/p/vHAnCZreYmqA38wuPtHeM4KD/vault" TargetMode="External" Id="rId7" /><Relationship Type="http://schemas.openxmlformats.org/officeDocument/2006/relationships/hyperlink" Target="https://outlookuga-my.sharepoint.com/:p:/g/personal/laforest_uga_edu/IQCIj50ixbH8SIC7M2PJ9fQ2AeUNNil2bEV-7P8J_-6zUNo?rtime=bXf_roUy3kg"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public.3.basecamp.com/p/FnXihfjdKGRWX1EhX4cDQy7H" TargetMode="External" Id="rId6" /><Relationship Type="http://schemas.openxmlformats.org/officeDocument/2006/relationships/hyperlink" Target="https://sso.bugwood.org/login?app_id=connect&amp;redirect_uri=https%3A%2F%2Fconnect.bugwood.org%2Fhome%2Findex.cfm" TargetMode="External" Id="rId11" /><Relationship Type="http://schemas.openxmlformats.org/officeDocument/2006/relationships/hyperlink" Target="https://public.3.basecamp.com/p/QC3EP4DAQQa6UpxzzUfFxN8Q" TargetMode="External" Id="rId5" /><Relationship Type="http://schemas.openxmlformats.org/officeDocument/2006/relationships/hyperlink" Target="https://public.3.basecamp.com/p/bvHNmtq8EZBHBxxNmnKqPteb/vault/9236334329" TargetMode="External" Id="rId10" /><Relationship Type="http://schemas.openxmlformats.org/officeDocument/2006/relationships/webSettings" Target="webSettings.xml" Id="rId4" /><Relationship Type="http://schemas.openxmlformats.org/officeDocument/2006/relationships/hyperlink" Target="https://public.3.basecamp.com/p/bvHNmtq8EZBHBxxNmnKqPteb/vault/9345667998"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Kadie E Britt</dc:creator>
  <keywords/>
  <dc:description/>
  <lastModifiedBy>Szczepaniec,Ada</lastModifiedBy>
  <revision>13</revision>
  <dcterms:created xsi:type="dcterms:W3CDTF">2025-12-03T14:46:00.0000000Z</dcterms:created>
  <dcterms:modified xsi:type="dcterms:W3CDTF">2025-12-03T16:21:55.7019478Z</dcterms:modified>
</coreProperties>
</file>