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8244" w14:textId="77777777" w:rsidR="00792DC5" w:rsidRPr="006A584B" w:rsidRDefault="007021AA" w:rsidP="006A584B">
      <w:pPr>
        <w:ind w:left="720" w:hanging="720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</w:rPr>
        <w:t>agInnovation</w:t>
      </w:r>
      <w:r w:rsidR="00792DC5" w:rsidRPr="0077138A">
        <w:rPr>
          <w:rFonts w:cstheme="minorHAnsi"/>
          <w:b/>
          <w:bCs/>
        </w:rPr>
        <w:t xml:space="preserve"> Science &amp; Technology:</w:t>
      </w:r>
      <w:r w:rsidR="00792DC5" w:rsidRPr="0077138A">
        <w:rPr>
          <w:rFonts w:cstheme="minorHAnsi"/>
        </w:rPr>
        <w:t xml:space="preserve"> </w:t>
      </w:r>
      <w:hyperlink r:id="rId10" w:history="1">
        <w:r w:rsidR="00792DC5" w:rsidRPr="0077138A">
          <w:rPr>
            <w:rStyle w:val="Hyperlink"/>
            <w:rFonts w:cstheme="minorHAnsi"/>
          </w:rPr>
          <w:t>http://escop.info/committee/scitech/</w:t>
        </w:r>
      </w:hyperlink>
    </w:p>
    <w:p w14:paraId="02FA2DFE" w14:textId="77777777" w:rsidR="00792DC5" w:rsidRDefault="00FF3705" w:rsidP="00C448AD">
      <w:pPr>
        <w:ind w:left="720" w:hanging="720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2376DF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.</w:t>
      </w:r>
      <w:r w:rsidR="002376DF">
        <w:rPr>
          <w:rFonts w:cstheme="minorHAnsi"/>
          <w:b/>
          <w:bCs/>
        </w:rPr>
        <w:t>2</w:t>
      </w:r>
      <w:r w:rsidR="00DB47C0">
        <w:rPr>
          <w:rFonts w:cstheme="minorHAnsi"/>
          <w:b/>
          <w:bCs/>
        </w:rPr>
        <w:t>5</w:t>
      </w:r>
      <w:r w:rsidR="00804731">
        <w:rPr>
          <w:rFonts w:cstheme="minorHAnsi"/>
          <w:b/>
          <w:bCs/>
        </w:rPr>
        <w:t>.202</w:t>
      </w:r>
      <w:r w:rsidR="00796B6B">
        <w:rPr>
          <w:rFonts w:cstheme="minorHAnsi"/>
          <w:b/>
          <w:bCs/>
        </w:rPr>
        <w:t>4</w:t>
      </w:r>
    </w:p>
    <w:p w14:paraId="52C32118" w14:textId="77777777" w:rsidR="00804731" w:rsidRPr="002376DF" w:rsidRDefault="002376DF" w:rsidP="002376DF">
      <w:pPr>
        <w:ind w:left="720" w:hanging="720"/>
        <w:rPr>
          <w:rFonts w:cstheme="minorHAnsi"/>
          <w:b/>
          <w:bCs/>
        </w:rPr>
      </w:pPr>
      <w:r w:rsidRPr="002376DF">
        <w:rPr>
          <w:rFonts w:cstheme="minorHAnsi"/>
          <w:b/>
          <w:bCs/>
        </w:rPr>
        <w:t>12:15 - 2:00 pm</w:t>
      </w:r>
      <w:r w:rsidR="008B0AB5">
        <w:rPr>
          <w:rFonts w:cstheme="minorHAnsi"/>
          <w:b/>
          <w:bCs/>
        </w:rPr>
        <w:t xml:space="preserve"> </w:t>
      </w:r>
      <w:r w:rsidR="00EE655C">
        <w:rPr>
          <w:rFonts w:cstheme="minorHAnsi"/>
          <w:b/>
          <w:bCs/>
        </w:rPr>
        <w:t>E</w:t>
      </w:r>
      <w:r w:rsidR="008B0AB5">
        <w:rPr>
          <w:rFonts w:cstheme="minorHAnsi"/>
          <w:b/>
          <w:bCs/>
        </w:rPr>
        <w:t>T</w:t>
      </w:r>
    </w:p>
    <w:p w14:paraId="22D97BED" w14:textId="77777777" w:rsidR="00804731" w:rsidRDefault="002376DF" w:rsidP="00C448AD">
      <w:pPr>
        <w:ind w:left="720" w:hanging="720"/>
        <w:rPr>
          <w:rFonts w:cstheme="minorHAnsi"/>
          <w:b/>
          <w:bCs/>
        </w:rPr>
      </w:pPr>
      <w:r w:rsidRPr="002376DF">
        <w:rPr>
          <w:rFonts w:cstheme="minorHAnsi"/>
          <w:b/>
          <w:bCs/>
        </w:rPr>
        <w:t>Raleigh Sheraton</w:t>
      </w:r>
      <w:r>
        <w:rPr>
          <w:rFonts w:cstheme="minorHAnsi"/>
          <w:b/>
          <w:bCs/>
        </w:rPr>
        <w:t xml:space="preserve">, </w:t>
      </w:r>
      <w:r w:rsidRPr="002376DF">
        <w:rPr>
          <w:rFonts w:cstheme="minorHAnsi"/>
          <w:b/>
          <w:bCs/>
        </w:rPr>
        <w:t>Hanover II</w:t>
      </w:r>
      <w:r w:rsidR="000C3FEF">
        <w:rPr>
          <w:rFonts w:cstheme="minorHAnsi"/>
          <w:b/>
          <w:bCs/>
        </w:rPr>
        <w:t xml:space="preserve"> </w:t>
      </w:r>
    </w:p>
    <w:p w14:paraId="0C73F44A" w14:textId="77777777" w:rsidR="000C3FEF" w:rsidRPr="000C3FEF" w:rsidRDefault="000C3FEF" w:rsidP="000C3FEF">
      <w:pPr>
        <w:ind w:left="720" w:hanging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Zoom: </w:t>
      </w:r>
      <w:r w:rsidRPr="000C3FEF">
        <w:rPr>
          <w:rFonts w:cstheme="minorHAnsi"/>
          <w:b/>
          <w:bCs/>
        </w:rPr>
        <w:t>https://unr.zoom.us/j/83632004665?pwd=jab272YVVMB45nzqbSzD6SemgIj0YW.1</w:t>
      </w:r>
    </w:p>
    <w:p w14:paraId="576F6F68" w14:textId="77777777" w:rsidR="000C3FEF" w:rsidRDefault="000C3FEF" w:rsidP="000C3FEF">
      <w:pPr>
        <w:ind w:left="720" w:hanging="720"/>
        <w:rPr>
          <w:rFonts w:cstheme="minorHAnsi"/>
          <w:b/>
          <w:bCs/>
        </w:rPr>
      </w:pPr>
      <w:r w:rsidRPr="000C3FEF">
        <w:rPr>
          <w:rFonts w:cstheme="minorHAnsi"/>
          <w:b/>
          <w:bCs/>
        </w:rPr>
        <w:t>Meeting ID: 836 3200 4665</w:t>
      </w:r>
      <w:r>
        <w:rPr>
          <w:rFonts w:cstheme="minorHAnsi"/>
          <w:b/>
          <w:bCs/>
        </w:rPr>
        <w:t xml:space="preserve">; </w:t>
      </w:r>
      <w:r w:rsidRPr="000C3FEF">
        <w:rPr>
          <w:rFonts w:cstheme="minorHAnsi"/>
          <w:b/>
          <w:bCs/>
        </w:rPr>
        <w:t>Passcode: WEST</w:t>
      </w:r>
    </w:p>
    <w:p w14:paraId="6911CF48" w14:textId="77777777" w:rsidR="00792DC5" w:rsidRPr="0077138A" w:rsidRDefault="00792DC5" w:rsidP="006A584B">
      <w:pPr>
        <w:spacing w:before="120"/>
        <w:ind w:left="720" w:hanging="720"/>
        <w:rPr>
          <w:rFonts w:cstheme="minorHAnsi"/>
          <w:b/>
          <w:bCs/>
        </w:rPr>
      </w:pPr>
      <w:r w:rsidRPr="0077138A">
        <w:rPr>
          <w:rFonts w:cstheme="minorHAnsi"/>
          <w:b/>
          <w:bCs/>
        </w:rPr>
        <w:t>Committee Members: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48"/>
        <w:gridCol w:w="4307"/>
      </w:tblGrid>
      <w:tr w:rsidR="00792DC5" w:rsidRPr="00E12DC8" w14:paraId="5DC4B734" w14:textId="77777777" w:rsidTr="005F114E">
        <w:tc>
          <w:tcPr>
            <w:tcW w:w="5048" w:type="dxa"/>
          </w:tcPr>
          <w:p w14:paraId="6B49E993" w14:textId="77777777" w:rsidR="00481788" w:rsidRDefault="005D7229" w:rsidP="00481788">
            <w:r w:rsidRPr="00BA2EF3">
              <w:rPr>
                <w:b/>
                <w:bCs/>
              </w:rPr>
              <w:t>Chair:</w:t>
            </w:r>
            <w:r>
              <w:t xml:space="preserve"> </w:t>
            </w:r>
            <w:r w:rsidR="00481788">
              <w:t>Nathan Slaton (SAAESD)</w:t>
            </w:r>
          </w:p>
          <w:p w14:paraId="0D92A63D" w14:textId="77777777" w:rsidR="005D7229" w:rsidRDefault="005D7229" w:rsidP="005D7229">
            <w:r w:rsidRPr="00BA2EF3">
              <w:rPr>
                <w:b/>
                <w:bCs/>
              </w:rPr>
              <w:t>Past Chair:</w:t>
            </w:r>
            <w:r w:rsidRPr="00657881">
              <w:t xml:space="preserve"> </w:t>
            </w:r>
            <w:r w:rsidR="006F489B">
              <w:t>Vacant</w:t>
            </w:r>
            <w:r w:rsidR="00481788" w:rsidRPr="00657881">
              <w:t xml:space="preserve"> (NCRA</w:t>
            </w:r>
            <w:r w:rsidR="00481788">
              <w:t>)</w:t>
            </w:r>
          </w:p>
          <w:p w14:paraId="4E00331F" w14:textId="77777777" w:rsidR="0077138A" w:rsidRDefault="0077138A" w:rsidP="0077138A"/>
          <w:p w14:paraId="78B6189B" w14:textId="77777777" w:rsidR="0077138A" w:rsidRPr="00BA2EF3" w:rsidRDefault="0077138A" w:rsidP="0077138A">
            <w:pPr>
              <w:rPr>
                <w:b/>
                <w:bCs/>
              </w:rPr>
            </w:pPr>
            <w:r w:rsidRPr="00BA2EF3">
              <w:rPr>
                <w:b/>
                <w:bCs/>
              </w:rPr>
              <w:t>Delegates:</w:t>
            </w:r>
          </w:p>
          <w:p w14:paraId="7CDAE52C" w14:textId="77777777" w:rsidR="0077138A" w:rsidRDefault="0077138A" w:rsidP="0077138A">
            <w:r>
              <w:t>Alton Thompson (ARD)</w:t>
            </w:r>
          </w:p>
          <w:p w14:paraId="7496B45B" w14:textId="77777777" w:rsidR="0077138A" w:rsidRDefault="0077138A" w:rsidP="0077138A">
            <w:r>
              <w:t>John Yang (ARD)</w:t>
            </w:r>
          </w:p>
          <w:p w14:paraId="5491EC23" w14:textId="77777777" w:rsidR="0077138A" w:rsidRDefault="0077138A" w:rsidP="0077138A">
            <w:r>
              <w:t>Frank Casey (NCRA)</w:t>
            </w:r>
          </w:p>
          <w:p w14:paraId="7D1CD5E6" w14:textId="77777777" w:rsidR="0077138A" w:rsidRDefault="0077138A" w:rsidP="0077138A">
            <w:r w:rsidRPr="00657881">
              <w:t xml:space="preserve">Shibu Jose </w:t>
            </w:r>
            <w:r>
              <w:t>(NCRA)</w:t>
            </w:r>
          </w:p>
          <w:p w14:paraId="5646DAEE" w14:textId="77777777" w:rsidR="005D4FCF" w:rsidRDefault="005D4FCF" w:rsidP="005D4FCF">
            <w:r w:rsidRPr="004A603F">
              <w:t>George Criner</w:t>
            </w:r>
            <w:r>
              <w:t xml:space="preserve"> (NERA)</w:t>
            </w:r>
          </w:p>
          <w:p w14:paraId="7749B865" w14:textId="77777777" w:rsidR="0077138A" w:rsidRDefault="005D4FCF" w:rsidP="0077138A">
            <w:r w:rsidRPr="005D4FCF">
              <w:t xml:space="preserve">Jason Hubbart </w:t>
            </w:r>
            <w:r w:rsidR="0077138A">
              <w:t>(NERA)</w:t>
            </w:r>
          </w:p>
          <w:p w14:paraId="6233F606" w14:textId="77777777" w:rsidR="0077138A" w:rsidRDefault="002376DF" w:rsidP="0077138A">
            <w:r w:rsidRPr="002376DF">
              <w:t>Tom Zimmerman</w:t>
            </w:r>
            <w:r w:rsidR="0077138A">
              <w:t xml:space="preserve"> (SAAESD)</w:t>
            </w:r>
          </w:p>
          <w:p w14:paraId="7E721D6A" w14:textId="77777777" w:rsidR="004C24ED" w:rsidRDefault="004C24ED" w:rsidP="0077138A">
            <w:r>
              <w:t>David Monk (SAAESD)</w:t>
            </w:r>
          </w:p>
          <w:p w14:paraId="7ADF7885" w14:textId="77777777" w:rsidR="0077138A" w:rsidRDefault="0077138A" w:rsidP="0077138A">
            <w:r>
              <w:t>Gene Kelly (</w:t>
            </w:r>
            <w:r w:rsidR="00733990">
              <w:t>agInnovation- West</w:t>
            </w:r>
            <w:r>
              <w:t>)</w:t>
            </w:r>
          </w:p>
          <w:p w14:paraId="6A1F80D2" w14:textId="77777777" w:rsidR="0077138A" w:rsidRDefault="005D4FCF" w:rsidP="0077138A">
            <w:r w:rsidRPr="005D4FCF">
              <w:t xml:space="preserve">Greg Cuomo </w:t>
            </w:r>
            <w:r w:rsidR="0077138A">
              <w:t>(</w:t>
            </w:r>
            <w:r w:rsidR="00733990">
              <w:t>agInnovation- West</w:t>
            </w:r>
            <w:r w:rsidR="0077138A">
              <w:t>)</w:t>
            </w:r>
          </w:p>
          <w:p w14:paraId="559DF7E4" w14:textId="77777777" w:rsidR="0077138A" w:rsidRDefault="0077138A" w:rsidP="0077138A"/>
          <w:p w14:paraId="283BCC7B" w14:textId="77777777" w:rsidR="0077138A" w:rsidRPr="00BA2EF3" w:rsidRDefault="0077138A" w:rsidP="0077138A">
            <w:pPr>
              <w:rPr>
                <w:b/>
                <w:bCs/>
              </w:rPr>
            </w:pPr>
            <w:r w:rsidRPr="00BA2EF3">
              <w:rPr>
                <w:b/>
                <w:bCs/>
              </w:rPr>
              <w:t>Executive Vice Chair:</w:t>
            </w:r>
          </w:p>
          <w:p w14:paraId="19205EAE" w14:textId="77777777" w:rsidR="0077138A" w:rsidRDefault="0077138A" w:rsidP="0077138A">
            <w:r>
              <w:t>Bret Hess (</w:t>
            </w:r>
            <w:r w:rsidR="000C3FEF">
              <w:t>agInnovation- West</w:t>
            </w:r>
            <w:r>
              <w:t xml:space="preserve"> ED)</w:t>
            </w:r>
          </w:p>
          <w:p w14:paraId="09DD0471" w14:textId="77777777" w:rsidR="00792DC5" w:rsidRPr="00E12DC8" w:rsidRDefault="0077138A" w:rsidP="0077138A">
            <w:pPr>
              <w:rPr>
                <w:rFonts w:cstheme="minorHAnsi"/>
                <w:sz w:val="22"/>
                <w:szCs w:val="22"/>
              </w:rPr>
            </w:pPr>
            <w:r>
              <w:t xml:space="preserve">Jennifer </w:t>
            </w:r>
            <w:r w:rsidR="00481788">
              <w:t>Horton</w:t>
            </w:r>
            <w:r>
              <w:t xml:space="preserve"> (</w:t>
            </w:r>
            <w:r w:rsidR="00606369">
              <w:t>Recording Secretary</w:t>
            </w:r>
            <w:r>
              <w:t>)</w:t>
            </w:r>
          </w:p>
        </w:tc>
        <w:tc>
          <w:tcPr>
            <w:tcW w:w="4307" w:type="dxa"/>
          </w:tcPr>
          <w:p w14:paraId="7F00249C" w14:textId="77777777" w:rsidR="00792DC5" w:rsidRPr="00E12DC8" w:rsidRDefault="00792DC5" w:rsidP="005F114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12DC8">
              <w:rPr>
                <w:rFonts w:cstheme="minorHAnsi"/>
                <w:b/>
                <w:bCs/>
                <w:sz w:val="22"/>
                <w:szCs w:val="22"/>
              </w:rPr>
              <w:t xml:space="preserve">Liaisons: </w:t>
            </w:r>
          </w:p>
          <w:p w14:paraId="43897267" w14:textId="77777777" w:rsidR="00661525" w:rsidRPr="00E12DC8" w:rsidRDefault="00986041" w:rsidP="0066152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Tara McHugh</w:t>
            </w:r>
            <w:r w:rsidR="00661525" w:rsidRPr="00E12DC8">
              <w:rPr>
                <w:rFonts w:cstheme="minorHAnsi"/>
                <w:sz w:val="22"/>
                <w:szCs w:val="22"/>
              </w:rPr>
              <w:t xml:space="preserve"> (ARS)</w:t>
            </w:r>
          </w:p>
          <w:p w14:paraId="0AF6AB78" w14:textId="77777777" w:rsidR="00CF5B10" w:rsidRPr="00E12DC8" w:rsidRDefault="00A42DDF" w:rsidP="00CF5B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Kevin Kephart</w:t>
            </w:r>
            <w:r w:rsidR="00CF5B10" w:rsidRPr="00E12DC8">
              <w:rPr>
                <w:rFonts w:cstheme="minorHAnsi"/>
                <w:sz w:val="22"/>
                <w:szCs w:val="22"/>
              </w:rPr>
              <w:t xml:space="preserve"> (NIFA)</w:t>
            </w:r>
          </w:p>
          <w:p w14:paraId="341CCA19" w14:textId="77777777" w:rsidR="00792DC5" w:rsidRPr="00E12DC8" w:rsidRDefault="005D4FCF" w:rsidP="005F114E">
            <w:pPr>
              <w:rPr>
                <w:rFonts w:cstheme="minorHAnsi"/>
                <w:sz w:val="22"/>
                <w:szCs w:val="22"/>
              </w:rPr>
            </w:pPr>
            <w:r w:rsidRPr="005D4FCF">
              <w:rPr>
                <w:rFonts w:cstheme="minorHAnsi"/>
                <w:sz w:val="22"/>
                <w:szCs w:val="22"/>
              </w:rPr>
              <w:t xml:space="preserve">Roger Magarey </w:t>
            </w:r>
            <w:r w:rsidR="00792DC5" w:rsidRPr="00E12DC8">
              <w:rPr>
                <w:rFonts w:cstheme="minorHAnsi"/>
                <w:sz w:val="22"/>
                <w:szCs w:val="22"/>
              </w:rPr>
              <w:t>(NIPMCC)</w:t>
            </w:r>
          </w:p>
          <w:p w14:paraId="4F820111" w14:textId="77777777" w:rsidR="00792DC5" w:rsidRPr="00E12DC8" w:rsidRDefault="00BB11B2" w:rsidP="005F114E">
            <w:pPr>
              <w:rPr>
                <w:rFonts w:cstheme="minorHAnsi"/>
                <w:sz w:val="22"/>
                <w:szCs w:val="22"/>
              </w:rPr>
            </w:pPr>
            <w:r w:rsidRPr="00BB11B2">
              <w:rPr>
                <w:rFonts w:cstheme="minorHAnsi"/>
                <w:sz w:val="22"/>
                <w:szCs w:val="22"/>
              </w:rPr>
              <w:t xml:space="preserve">Tim Killian </w:t>
            </w:r>
            <w:r w:rsidR="00792DC5" w:rsidRPr="00E12DC8">
              <w:rPr>
                <w:rFonts w:cstheme="minorHAnsi"/>
                <w:sz w:val="22"/>
                <w:szCs w:val="22"/>
              </w:rPr>
              <w:t>(SSCC)</w:t>
            </w:r>
          </w:p>
          <w:p w14:paraId="496FB6CD" w14:textId="77777777" w:rsidR="00792DC5" w:rsidRPr="00E12DC8" w:rsidRDefault="00792DC5" w:rsidP="00CF5B1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EB532D6" w14:textId="77777777" w:rsidR="000C3FEF" w:rsidRDefault="000C3FEF" w:rsidP="002F476A">
      <w:pPr>
        <w:rPr>
          <w:b/>
          <w:bCs/>
        </w:rPr>
      </w:pPr>
      <w:bookmarkStart w:id="1" w:name="_Hlk62472809"/>
    </w:p>
    <w:p w14:paraId="686C19A0" w14:textId="77777777" w:rsidR="002F476A" w:rsidRPr="0099674F" w:rsidRDefault="002F476A" w:rsidP="002F476A">
      <w:pPr>
        <w:numPr>
          <w:ilvl w:val="0"/>
          <w:numId w:val="3"/>
        </w:numPr>
        <w:rPr>
          <w:rFonts w:eastAsia="Times New Roman"/>
        </w:rPr>
      </w:pPr>
      <w:r w:rsidRPr="0099674F">
        <w:rPr>
          <w:rFonts w:eastAsia="Times New Roman"/>
          <w:b/>
          <w:bCs/>
        </w:rPr>
        <w:t>Welcome</w:t>
      </w:r>
      <w:r w:rsidR="000671E7" w:rsidRPr="0099674F">
        <w:rPr>
          <w:rFonts w:eastAsia="Times New Roman"/>
          <w:b/>
          <w:bCs/>
        </w:rPr>
        <w:t xml:space="preserve"> and Introductions</w:t>
      </w:r>
      <w:r w:rsidRPr="0099674F">
        <w:rPr>
          <w:rFonts w:eastAsia="Times New Roman"/>
          <w:b/>
          <w:bCs/>
        </w:rPr>
        <w:t xml:space="preserve"> </w:t>
      </w:r>
      <w:bookmarkStart w:id="2" w:name="_Hlk54695161"/>
      <w:r w:rsidRPr="0099674F">
        <w:rPr>
          <w:rFonts w:eastAsia="Times New Roman"/>
        </w:rPr>
        <w:t xml:space="preserve">– </w:t>
      </w:r>
      <w:bookmarkEnd w:id="2"/>
      <w:r w:rsidR="00BF6837">
        <w:rPr>
          <w:rFonts w:eastAsia="Times New Roman"/>
        </w:rPr>
        <w:t xml:space="preserve">Nathan welcomed members and introductions were made. </w:t>
      </w:r>
      <w:r w:rsidR="000C3FEF">
        <w:rPr>
          <w:rFonts w:eastAsia="Times New Roman"/>
        </w:rPr>
        <w:br/>
      </w:r>
    </w:p>
    <w:p w14:paraId="161FFFD2" w14:textId="77777777" w:rsidR="002F476A" w:rsidRPr="00BF6837" w:rsidRDefault="002F476A" w:rsidP="00BF6837">
      <w:pPr>
        <w:numPr>
          <w:ilvl w:val="0"/>
          <w:numId w:val="3"/>
        </w:numPr>
        <w:rPr>
          <w:rFonts w:eastAsia="Times New Roman"/>
        </w:rPr>
      </w:pPr>
      <w:r w:rsidRPr="0099674F">
        <w:rPr>
          <w:rFonts w:eastAsia="Times New Roman"/>
          <w:b/>
          <w:bCs/>
        </w:rPr>
        <w:t xml:space="preserve">Roll Call </w:t>
      </w:r>
      <w:bookmarkStart w:id="3" w:name="_Hlk54695063"/>
      <w:r w:rsidRPr="0099674F">
        <w:rPr>
          <w:rFonts w:eastAsia="Times New Roman"/>
        </w:rPr>
        <w:t>–</w:t>
      </w:r>
      <w:bookmarkEnd w:id="3"/>
      <w:r w:rsidRPr="0099674F">
        <w:rPr>
          <w:rFonts w:eastAsia="Times New Roman"/>
        </w:rPr>
        <w:t xml:space="preserve"> </w:t>
      </w:r>
      <w:r w:rsidR="006C3BE7">
        <w:rPr>
          <w:rFonts w:eastAsia="Times New Roman"/>
        </w:rPr>
        <w:t xml:space="preserve">Nathan Slaton, </w:t>
      </w:r>
      <w:r w:rsidR="00BF6837">
        <w:rPr>
          <w:rFonts w:eastAsia="Times New Roman"/>
        </w:rPr>
        <w:t xml:space="preserve">Shibu Jose, David Monks, Kevin Kephart, John Yang, </w:t>
      </w:r>
      <w:r w:rsidR="006C3BE7" w:rsidRPr="00BF6837">
        <w:rPr>
          <w:rFonts w:eastAsia="Times New Roman"/>
        </w:rPr>
        <w:t xml:space="preserve">Gene Kelly, Greg Cuomo, Jason Hubbart, George Criner, </w:t>
      </w:r>
      <w:r w:rsidR="00BF6837" w:rsidRPr="00BF6837">
        <w:rPr>
          <w:rFonts w:eastAsia="Times New Roman"/>
        </w:rPr>
        <w:t>Bret Hess,</w:t>
      </w:r>
      <w:r w:rsidR="00BF6837">
        <w:rPr>
          <w:rFonts w:eastAsia="Times New Roman"/>
        </w:rPr>
        <w:t xml:space="preserve"> Jenn Horton (recording secretary)</w:t>
      </w:r>
      <w:r w:rsidR="009977CB">
        <w:rPr>
          <w:rFonts w:eastAsia="Times New Roman"/>
        </w:rPr>
        <w:t xml:space="preserve">, </w:t>
      </w:r>
      <w:r w:rsidR="00AB783A">
        <w:rPr>
          <w:rFonts w:eastAsia="Times New Roman"/>
        </w:rPr>
        <w:t xml:space="preserve">Megan Rouke (NIFA guest), </w:t>
      </w:r>
      <w:r w:rsidR="009977CB" w:rsidRPr="009977CB">
        <w:rPr>
          <w:rFonts w:cstheme="minorHAnsi"/>
          <w:bCs/>
        </w:rPr>
        <w:t>Sylvie Brouder</w:t>
      </w:r>
      <w:r w:rsidR="009977CB">
        <w:rPr>
          <w:rFonts w:cstheme="minorHAnsi"/>
          <w:bCs/>
        </w:rPr>
        <w:t xml:space="preserve"> (</w:t>
      </w:r>
      <w:r w:rsidR="009977CB" w:rsidRPr="009977CB">
        <w:rPr>
          <w:rFonts w:cstheme="minorHAnsi"/>
          <w:bCs/>
        </w:rPr>
        <w:t>guest</w:t>
      </w:r>
      <w:r w:rsidR="009977CB">
        <w:rPr>
          <w:rFonts w:cstheme="minorHAnsi"/>
          <w:bCs/>
        </w:rPr>
        <w:t>)</w:t>
      </w:r>
      <w:r w:rsidR="009977CB" w:rsidRPr="009977CB">
        <w:rPr>
          <w:rFonts w:cstheme="minorHAnsi"/>
          <w:bCs/>
        </w:rPr>
        <w:t>.</w:t>
      </w:r>
      <w:r w:rsidR="009977CB">
        <w:rPr>
          <w:rFonts w:cstheme="minorHAnsi"/>
          <w:b/>
          <w:bCs/>
        </w:rPr>
        <w:t xml:space="preserve"> </w:t>
      </w:r>
      <w:r w:rsidR="000C3FEF" w:rsidRPr="00BF6837">
        <w:rPr>
          <w:rFonts w:eastAsia="Times New Roman"/>
        </w:rPr>
        <w:br/>
      </w:r>
    </w:p>
    <w:p w14:paraId="64A5D5F5" w14:textId="77777777" w:rsidR="00102121" w:rsidRPr="0099674F" w:rsidRDefault="00102121" w:rsidP="00102121">
      <w:pPr>
        <w:pStyle w:val="ListParagraph"/>
        <w:numPr>
          <w:ilvl w:val="0"/>
          <w:numId w:val="3"/>
        </w:numPr>
        <w:rPr>
          <w:bCs/>
        </w:rPr>
      </w:pPr>
      <w:r w:rsidRPr="0099674F">
        <w:rPr>
          <w:b/>
        </w:rPr>
        <w:t xml:space="preserve">2024-2025 Workplan </w:t>
      </w:r>
      <w:r w:rsidRPr="0099674F">
        <w:rPr>
          <w:bCs/>
        </w:rPr>
        <w:t>–</w:t>
      </w:r>
    </w:p>
    <w:p w14:paraId="633B9023" w14:textId="77777777" w:rsidR="00277EF3" w:rsidRPr="00277EF3" w:rsidRDefault="00DB47C0" w:rsidP="00E526C6">
      <w:pPr>
        <w:pStyle w:val="ListParagraph"/>
        <w:numPr>
          <w:ilvl w:val="1"/>
          <w:numId w:val="3"/>
        </w:numPr>
        <w:rPr>
          <w:bCs/>
        </w:rPr>
      </w:pPr>
      <w:r w:rsidRPr="0099674F">
        <w:rPr>
          <w:b/>
        </w:rPr>
        <w:t xml:space="preserve">Guest Speaker on </w:t>
      </w:r>
      <w:r w:rsidR="002376DF" w:rsidRPr="002376DF">
        <w:rPr>
          <w:b/>
        </w:rPr>
        <w:t>Public Access to Scholarly Publications and Digital Scientific Research Data</w:t>
      </w:r>
      <w:r w:rsidR="002376DF">
        <w:rPr>
          <w:b/>
        </w:rPr>
        <w:t xml:space="preserve">, </w:t>
      </w:r>
      <w:r w:rsidR="002376DF" w:rsidRPr="002376DF">
        <w:rPr>
          <w:b/>
        </w:rPr>
        <w:t>why i</w:t>
      </w:r>
      <w:r w:rsidR="002376DF">
        <w:rPr>
          <w:b/>
        </w:rPr>
        <w:t>s it</w:t>
      </w:r>
      <w:r w:rsidR="002376DF" w:rsidRPr="002376DF">
        <w:rPr>
          <w:b/>
        </w:rPr>
        <w:t xml:space="preserve"> important to science and faculty success</w:t>
      </w:r>
      <w:r w:rsidR="002376DF">
        <w:rPr>
          <w:b/>
        </w:rPr>
        <w:t>?</w:t>
      </w:r>
      <w:r w:rsidR="00E526C6" w:rsidRPr="0099674F">
        <w:rPr>
          <w:b/>
        </w:rPr>
        <w:t xml:space="preserve"> </w:t>
      </w:r>
      <w:r w:rsidRPr="0099674F">
        <w:rPr>
          <w:b/>
        </w:rPr>
        <w:t xml:space="preserve">- </w:t>
      </w:r>
      <w:r w:rsidR="002376DF" w:rsidRPr="002376DF">
        <w:rPr>
          <w:bCs/>
        </w:rPr>
        <w:t xml:space="preserve">Sylvie </w:t>
      </w:r>
      <w:r w:rsidR="002376DF" w:rsidRPr="00277EF3">
        <w:rPr>
          <w:bCs/>
        </w:rPr>
        <w:t>Brouder, Director, Purdue Center for Global Food Security</w:t>
      </w:r>
      <w:r w:rsidR="00E526C6" w:rsidRPr="00277EF3">
        <w:rPr>
          <w:bCs/>
        </w:rPr>
        <w:t xml:space="preserve"> </w:t>
      </w:r>
    </w:p>
    <w:p w14:paraId="490DFA76" w14:textId="34FCE99B" w:rsidR="00102121" w:rsidRPr="00277EF3" w:rsidRDefault="00C23421" w:rsidP="00277EF3">
      <w:pPr>
        <w:pStyle w:val="ListParagraph"/>
        <w:ind w:left="1440"/>
        <w:rPr>
          <w:bCs/>
        </w:rPr>
      </w:pPr>
      <w:hyperlink r:id="rId11" w:history="1">
        <w:r w:rsidR="00277EF3" w:rsidRPr="00B57BE3">
          <w:rPr>
            <w:rStyle w:val="Hyperlink"/>
            <w:bCs/>
          </w:rPr>
          <w:t>https://youtu.be/-LZIQ5BxD2s</w:t>
        </w:r>
      </w:hyperlink>
    </w:p>
    <w:p w14:paraId="384E4E45" w14:textId="77777777" w:rsidR="00793777" w:rsidRPr="00C5505A" w:rsidRDefault="009977CB" w:rsidP="00E526C6">
      <w:pPr>
        <w:pStyle w:val="ListParagraph"/>
        <w:numPr>
          <w:ilvl w:val="1"/>
          <w:numId w:val="3"/>
        </w:numPr>
        <w:rPr>
          <w:bCs/>
        </w:rPr>
      </w:pPr>
      <w:r w:rsidRPr="00C5505A">
        <w:rPr>
          <w:bCs/>
        </w:rPr>
        <w:t xml:space="preserve">Kevin asked if we </w:t>
      </w:r>
      <w:r w:rsidR="002021B9" w:rsidRPr="00C5505A">
        <w:rPr>
          <w:bCs/>
        </w:rPr>
        <w:t>could</w:t>
      </w:r>
      <w:r w:rsidRPr="00C5505A">
        <w:rPr>
          <w:bCs/>
        </w:rPr>
        <w:t xml:space="preserve"> continue to pursue the carrot side, referencing the last slide. For the stick side, can we make plans that are strict? This is a suggestion for data management. Sylvie shared that if the data is in a public </w:t>
      </w:r>
      <w:r w:rsidR="002021B9" w:rsidRPr="00C5505A">
        <w:rPr>
          <w:bCs/>
        </w:rPr>
        <w:t>database,</w:t>
      </w:r>
      <w:r w:rsidRPr="00C5505A">
        <w:rPr>
          <w:bCs/>
        </w:rPr>
        <w:t xml:space="preserve"> it can at least be cited. Gene questioned the use of AI. Sylvia said that AI needs a lot of exposure to learn. This is where we have gotten into trouble with small data sets, not having enough data to generate a collective output. John asked how we can encourage faculty to publish data</w:t>
      </w:r>
      <w:r w:rsidR="002021B9" w:rsidRPr="00C5505A">
        <w:rPr>
          <w:bCs/>
        </w:rPr>
        <w:t xml:space="preserve">? </w:t>
      </w:r>
      <w:r w:rsidRPr="00C5505A">
        <w:rPr>
          <w:bCs/>
        </w:rPr>
        <w:t xml:space="preserve">What types of credits will they receive? Will it be the same as a journal publication? </w:t>
      </w:r>
    </w:p>
    <w:p w14:paraId="2F1D78E5" w14:textId="77777777" w:rsidR="003D271E" w:rsidRDefault="003D271E" w:rsidP="00E526C6">
      <w:pPr>
        <w:pStyle w:val="ListParagraph"/>
        <w:numPr>
          <w:ilvl w:val="1"/>
          <w:numId w:val="3"/>
        </w:numPr>
        <w:rPr>
          <w:bCs/>
        </w:rPr>
      </w:pPr>
      <w:r w:rsidRPr="00C5505A">
        <w:rPr>
          <w:bCs/>
        </w:rPr>
        <w:lastRenderedPageBreak/>
        <w:t>Bret asked how</w:t>
      </w:r>
      <w:r>
        <w:rPr>
          <w:bCs/>
        </w:rPr>
        <w:t xml:space="preserve"> possible it is to manage large data sets? Sylvia shared that this is a hot topic around how large sets of data is managed and how it is initially reviewed. Sylvia shared that initially there is a data reduction process and there is a process to ensure that the data is reduced to a smaller more relevant volume. </w:t>
      </w:r>
    </w:p>
    <w:p w14:paraId="18B3BC24" w14:textId="3CE5E12E" w:rsidR="00F2116F" w:rsidRPr="0099674F" w:rsidRDefault="00F2116F" w:rsidP="00E526C6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Bret ask</w:t>
      </w:r>
      <w:r w:rsidR="002021B9">
        <w:rPr>
          <w:bCs/>
        </w:rPr>
        <w:t>ed</w:t>
      </w:r>
      <w:r>
        <w:rPr>
          <w:bCs/>
        </w:rPr>
        <w:t xml:space="preserve"> how you budget for something that is</w:t>
      </w:r>
      <w:r w:rsidR="00D64D2F">
        <w:rPr>
          <w:bCs/>
        </w:rPr>
        <w:t xml:space="preserve"> not</w:t>
      </w:r>
      <w:r>
        <w:rPr>
          <w:bCs/>
        </w:rPr>
        <w:t xml:space="preserve"> completed before the life of the grant is over</w:t>
      </w:r>
      <w:r w:rsidR="002021B9">
        <w:rPr>
          <w:bCs/>
        </w:rPr>
        <w:t xml:space="preserve">. </w:t>
      </w:r>
      <w:r>
        <w:rPr>
          <w:bCs/>
        </w:rPr>
        <w:t>Sylvia shared that any good information scientist should tell you that your data management plan begin</w:t>
      </w:r>
      <w:r w:rsidR="002021B9">
        <w:rPr>
          <w:bCs/>
        </w:rPr>
        <w:t>s</w:t>
      </w:r>
      <w:r>
        <w:rPr>
          <w:bCs/>
        </w:rPr>
        <w:t xml:space="preserve"> when the project begins. The full analysis of data typically is a subset that could be prepared in the life expectancy of a grant</w:t>
      </w:r>
      <w:r w:rsidR="002021B9">
        <w:rPr>
          <w:bCs/>
        </w:rPr>
        <w:t xml:space="preserve">. </w:t>
      </w:r>
      <w:r>
        <w:rPr>
          <w:bCs/>
        </w:rPr>
        <w:t>That being said</w:t>
      </w:r>
      <w:r w:rsidR="002021B9">
        <w:rPr>
          <w:bCs/>
        </w:rPr>
        <w:t>,</w:t>
      </w:r>
      <w:r>
        <w:rPr>
          <w:bCs/>
        </w:rPr>
        <w:t xml:space="preserve"> many complete work post grant and Sylvia recommends guidelines in the grant. </w:t>
      </w:r>
    </w:p>
    <w:p w14:paraId="4245677A" w14:textId="77777777" w:rsidR="00E526C6" w:rsidRPr="0099674F" w:rsidRDefault="00E526C6" w:rsidP="00E526C6">
      <w:pPr>
        <w:pStyle w:val="ListParagraph"/>
        <w:ind w:left="1440"/>
        <w:rPr>
          <w:bCs/>
        </w:rPr>
      </w:pPr>
    </w:p>
    <w:p w14:paraId="7B9F8836" w14:textId="77777777" w:rsidR="00796B6B" w:rsidRPr="000C3FEF" w:rsidRDefault="000C3FEF" w:rsidP="00181E6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Supporting the Research Strategies Framework </w:t>
      </w:r>
      <w:bookmarkStart w:id="4" w:name="_Hlk177119385"/>
      <w:r w:rsidR="00796B6B" w:rsidRPr="0099674F">
        <w:t>–</w:t>
      </w:r>
      <w:bookmarkEnd w:id="4"/>
      <w:r w:rsidR="006F489B">
        <w:t xml:space="preserve"> Currently both the agInnovation and ESCOP website feature the seven grand challenges</w:t>
      </w:r>
      <w:r w:rsidR="002021B9">
        <w:t xml:space="preserve">. </w:t>
      </w:r>
      <w:r w:rsidR="006F489B">
        <w:t xml:space="preserve">With the Chair’s </w:t>
      </w:r>
      <w:r w:rsidR="002021B9">
        <w:t>initiative</w:t>
      </w:r>
      <w:r w:rsidR="006F489B">
        <w:t xml:space="preserve"> to have three pillars, do we transition from seven grand challenges to three pillars? This also plays in the multi-state awards. </w:t>
      </w:r>
      <w:r w:rsidR="0013612A">
        <w:t>Each grand challenge links back to the 100-page inclusive grand challenge document</w:t>
      </w:r>
      <w:r w:rsidR="002021B9">
        <w:t xml:space="preserve">. </w:t>
      </w:r>
      <w:r w:rsidR="0013612A">
        <w:t>The road map is not as inclusive. The question was asked if it was confusing to have both on the website</w:t>
      </w:r>
      <w:r w:rsidR="002021B9">
        <w:t xml:space="preserve">? </w:t>
      </w:r>
      <w:r w:rsidR="0013612A">
        <w:t xml:space="preserve">Are the three pillars inclusive of the seven grand challenges? The committee agreed to continue conversations at a later time. </w:t>
      </w:r>
      <w:r w:rsidR="00C06B6C">
        <w:t xml:space="preserve">The committee agreed that we should keep the grand challenges on the ESCOP website. The agInnovation website can be updated to reflect the 3 pillars on our roadmap from our Chair. </w:t>
      </w:r>
      <w:r>
        <w:br/>
      </w:r>
    </w:p>
    <w:p w14:paraId="3239781A" w14:textId="77777777" w:rsidR="000C3FEF" w:rsidRPr="0099674F" w:rsidRDefault="000C3FEF" w:rsidP="00181E6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Excellence in Research Innovation Award</w:t>
      </w:r>
      <w:r>
        <w:t xml:space="preserve"> – </w:t>
      </w:r>
      <w:r w:rsidR="00F2116F">
        <w:t xml:space="preserve">One thing that was recognized is that the award needs to be re-stated to </w:t>
      </w:r>
      <w:r w:rsidR="006475F4">
        <w:t>“</w:t>
      </w:r>
      <w:r w:rsidR="00F2116F">
        <w:t>Excellence in</w:t>
      </w:r>
      <w:r w:rsidR="006475F4">
        <w:t>”</w:t>
      </w:r>
      <w:r w:rsidR="00F2116F">
        <w:t xml:space="preserve"> to be consistent with the other awards. Another request from STC was </w:t>
      </w:r>
      <w:r w:rsidR="006475F4">
        <w:t xml:space="preserve">to consider the </w:t>
      </w:r>
      <w:r w:rsidR="00F2116F">
        <w:t xml:space="preserve">consistency in honoring the award winners. Should funds be provided to award winners to receive their award in front of peers at the fall </w:t>
      </w:r>
      <w:r w:rsidR="0013612A">
        <w:t>meeting</w:t>
      </w:r>
      <w:r w:rsidR="002021B9">
        <w:t>? Currently</w:t>
      </w:r>
      <w:r w:rsidR="006475F4">
        <w:t xml:space="preserve"> funds are provided by some regions, but not </w:t>
      </w:r>
      <w:r w:rsidR="002021B9">
        <w:t>all.</w:t>
      </w:r>
      <w:r w:rsidR="00F2116F">
        <w:t xml:space="preserve"> If yes, we would need approval from the finance committee. Or it can be recommended that the regions pay for their award winners and agInnovation would just pay for the national </w:t>
      </w:r>
      <w:r w:rsidR="00AB783A">
        <w:t xml:space="preserve">award </w:t>
      </w:r>
      <w:r w:rsidR="00F2116F">
        <w:t>winner’s travel. Each award winner receives a membership to AAAS and $500. The national winner receives $1</w:t>
      </w:r>
      <w:r w:rsidR="002021B9">
        <w:t>,</w:t>
      </w:r>
      <w:r w:rsidR="00F2116F">
        <w:t xml:space="preserve">000. This is a total of $5,000 that was passed last year. </w:t>
      </w:r>
      <w:r w:rsidR="006F489B">
        <w:t xml:space="preserve">Gene made the motion to ask agInnoavtion finance committee to increase the budget to cover travel costs including a full registration if the attendee is </w:t>
      </w:r>
      <w:r w:rsidR="002021B9">
        <w:t>interested</w:t>
      </w:r>
      <w:r w:rsidR="00AB783A">
        <w:t>, resulting</w:t>
      </w:r>
      <w:r w:rsidR="002021B9">
        <w:t xml:space="preserve"> in</w:t>
      </w:r>
      <w:r w:rsidR="006F489B">
        <w:t xml:space="preserve"> an increased budget line </w:t>
      </w:r>
      <w:r w:rsidR="006475F4">
        <w:t>to a total of</w:t>
      </w:r>
      <w:r w:rsidR="006F489B">
        <w:t xml:space="preserve"> $20,000. John seconded the motion. Motion passed unanimously. </w:t>
      </w:r>
    </w:p>
    <w:p w14:paraId="61C15A48" w14:textId="77777777" w:rsidR="0013540A" w:rsidRPr="0099674F" w:rsidRDefault="0013540A" w:rsidP="0099674F">
      <w:pPr>
        <w:rPr>
          <w:rFonts w:eastAsia="Times New Roman"/>
          <w:b/>
          <w:bCs/>
        </w:rPr>
      </w:pPr>
    </w:p>
    <w:p w14:paraId="51B15805" w14:textId="77777777" w:rsidR="004A27EE" w:rsidRPr="000C3FEF" w:rsidRDefault="000C3FEF" w:rsidP="00D31D4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Zoom </w:t>
      </w:r>
      <w:r w:rsidR="00514881" w:rsidRPr="000C3FEF">
        <w:rPr>
          <w:rFonts w:eastAsia="Times New Roman"/>
          <w:b/>
          <w:bCs/>
        </w:rPr>
        <w:t xml:space="preserve">meetings: </w:t>
      </w:r>
      <w:r w:rsidR="003C7315">
        <w:rPr>
          <w:rFonts w:eastAsia="Times New Roman"/>
          <w:b/>
          <w:bCs/>
        </w:rPr>
        <w:t>2</w:t>
      </w:r>
      <w:r w:rsidR="003C7315" w:rsidRPr="003C7315">
        <w:rPr>
          <w:rFonts w:eastAsia="Times New Roman"/>
          <w:b/>
          <w:bCs/>
          <w:vertAlign w:val="superscript"/>
        </w:rPr>
        <w:t>nd</w:t>
      </w:r>
      <w:r>
        <w:rPr>
          <w:rFonts w:eastAsia="Times New Roman"/>
          <w:b/>
          <w:bCs/>
        </w:rPr>
        <w:t xml:space="preserve"> Monday each Month (1 pm PT/2 pm MT/3 pm CT/4 pm ET)</w:t>
      </w:r>
      <w:r w:rsidR="003C7315">
        <w:rPr>
          <w:rFonts w:eastAsia="Times New Roman"/>
          <w:b/>
          <w:bCs/>
        </w:rPr>
        <w:t xml:space="preserve">. The committee is exploring moving to the second Monday. </w:t>
      </w:r>
    </w:p>
    <w:p w14:paraId="1B8A85D2" w14:textId="77777777" w:rsidR="000C3FEF" w:rsidRPr="000C3FEF" w:rsidRDefault="000C3FEF" w:rsidP="000C3FEF">
      <w:pPr>
        <w:rPr>
          <w:rFonts w:eastAsia="Times New Roman"/>
        </w:rPr>
      </w:pPr>
    </w:p>
    <w:p w14:paraId="2C3C8023" w14:textId="77777777" w:rsidR="0070029C" w:rsidRPr="0099674F" w:rsidRDefault="0077138A" w:rsidP="005D7229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99674F">
        <w:rPr>
          <w:b/>
          <w:bCs/>
        </w:rPr>
        <w:t>Adjourn</w:t>
      </w:r>
      <w:bookmarkEnd w:id="1"/>
    </w:p>
    <w:sectPr w:rsidR="0070029C" w:rsidRPr="0099674F" w:rsidSect="00710A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CC94" w14:textId="77777777" w:rsidR="002A5E7E" w:rsidRDefault="002A5E7E" w:rsidP="002A5E7E">
      <w:r>
        <w:separator/>
      </w:r>
    </w:p>
  </w:endnote>
  <w:endnote w:type="continuationSeparator" w:id="0">
    <w:p w14:paraId="53A24CC7" w14:textId="77777777" w:rsidR="002A5E7E" w:rsidRDefault="002A5E7E" w:rsidP="002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F02A" w14:textId="77777777" w:rsidR="002A5E7E" w:rsidRDefault="002A5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8FD4" w14:textId="77777777" w:rsidR="002A5E7E" w:rsidRDefault="002A5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297B" w14:textId="77777777" w:rsidR="002A5E7E" w:rsidRDefault="002A5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FC41" w14:textId="77777777" w:rsidR="002A5E7E" w:rsidRDefault="002A5E7E" w:rsidP="002A5E7E">
      <w:r>
        <w:separator/>
      </w:r>
    </w:p>
  </w:footnote>
  <w:footnote w:type="continuationSeparator" w:id="0">
    <w:p w14:paraId="63AF1F63" w14:textId="77777777" w:rsidR="002A5E7E" w:rsidRDefault="002A5E7E" w:rsidP="002A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FB44" w14:textId="6CF04277" w:rsidR="002A5E7E" w:rsidRDefault="00C23421">
    <w:pPr>
      <w:pStyle w:val="Header"/>
    </w:pPr>
    <w:r>
      <w:rPr>
        <w:noProof/>
      </w:rPr>
      <w:pict w14:anchorId="0DE38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632891" o:spid="_x0000_s2050" type="#_x0000_t136" style="position:absolute;margin-left:0;margin-top:0;width:411.5pt;height:24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57F5" w14:textId="32ADCEF9" w:rsidR="002A5E7E" w:rsidRDefault="00C23421">
    <w:pPr>
      <w:pStyle w:val="Header"/>
    </w:pPr>
    <w:r>
      <w:rPr>
        <w:noProof/>
      </w:rPr>
      <w:pict w14:anchorId="25BF30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632892" o:spid="_x0000_s2051" type="#_x0000_t136" style="position:absolute;margin-left:0;margin-top:0;width:411.5pt;height:24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A409" w14:textId="22E2C4B6" w:rsidR="002A5E7E" w:rsidRDefault="00C23421">
    <w:pPr>
      <w:pStyle w:val="Header"/>
    </w:pPr>
    <w:r>
      <w:rPr>
        <w:noProof/>
      </w:rPr>
      <w:pict w14:anchorId="5CCF97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632890" o:spid="_x0000_s2049" type="#_x0000_t136" style="position:absolute;margin-left:0;margin-top:0;width:411.5pt;height:24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45EB"/>
    <w:multiLevelType w:val="hybridMultilevel"/>
    <w:tmpl w:val="54828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ED0"/>
    <w:multiLevelType w:val="multilevel"/>
    <w:tmpl w:val="86F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624CF"/>
    <w:multiLevelType w:val="hybridMultilevel"/>
    <w:tmpl w:val="BBFADD70"/>
    <w:lvl w:ilvl="0" w:tplc="90E2A858">
      <w:start w:val="9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E0965FA"/>
    <w:multiLevelType w:val="multilevel"/>
    <w:tmpl w:val="F2ECE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46F51C6"/>
    <w:multiLevelType w:val="multilevel"/>
    <w:tmpl w:val="D04690D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70FD77CC"/>
    <w:multiLevelType w:val="hybridMultilevel"/>
    <w:tmpl w:val="257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C5"/>
    <w:rsid w:val="000011F0"/>
    <w:rsid w:val="000014A3"/>
    <w:rsid w:val="000029F4"/>
    <w:rsid w:val="00005136"/>
    <w:rsid w:val="0000799E"/>
    <w:rsid w:val="00012D92"/>
    <w:rsid w:val="00014352"/>
    <w:rsid w:val="0001452A"/>
    <w:rsid w:val="00014AD8"/>
    <w:rsid w:val="00023805"/>
    <w:rsid w:val="00024AC9"/>
    <w:rsid w:val="00026DE5"/>
    <w:rsid w:val="00035AA9"/>
    <w:rsid w:val="0003697A"/>
    <w:rsid w:val="00040F94"/>
    <w:rsid w:val="00041D0F"/>
    <w:rsid w:val="000444F4"/>
    <w:rsid w:val="000479FE"/>
    <w:rsid w:val="00052062"/>
    <w:rsid w:val="000671E7"/>
    <w:rsid w:val="00075BC7"/>
    <w:rsid w:val="00076413"/>
    <w:rsid w:val="00076D74"/>
    <w:rsid w:val="00080E46"/>
    <w:rsid w:val="00081CBE"/>
    <w:rsid w:val="00082B2D"/>
    <w:rsid w:val="00087985"/>
    <w:rsid w:val="000900BC"/>
    <w:rsid w:val="000916CA"/>
    <w:rsid w:val="00091A01"/>
    <w:rsid w:val="000941FA"/>
    <w:rsid w:val="00096A13"/>
    <w:rsid w:val="000A1F45"/>
    <w:rsid w:val="000A6904"/>
    <w:rsid w:val="000B5E3E"/>
    <w:rsid w:val="000B6D10"/>
    <w:rsid w:val="000C0BDD"/>
    <w:rsid w:val="000C1783"/>
    <w:rsid w:val="000C1C12"/>
    <w:rsid w:val="000C3FEF"/>
    <w:rsid w:val="000D07E4"/>
    <w:rsid w:val="000D340A"/>
    <w:rsid w:val="000D7C48"/>
    <w:rsid w:val="000E17DE"/>
    <w:rsid w:val="000E22AA"/>
    <w:rsid w:val="000F2F39"/>
    <w:rsid w:val="00102121"/>
    <w:rsid w:val="0010247F"/>
    <w:rsid w:val="00103E74"/>
    <w:rsid w:val="00104389"/>
    <w:rsid w:val="00105096"/>
    <w:rsid w:val="00116353"/>
    <w:rsid w:val="00121F8A"/>
    <w:rsid w:val="00123708"/>
    <w:rsid w:val="001259ED"/>
    <w:rsid w:val="00131232"/>
    <w:rsid w:val="0013202E"/>
    <w:rsid w:val="00132C5F"/>
    <w:rsid w:val="00134F79"/>
    <w:rsid w:val="0013540A"/>
    <w:rsid w:val="0013612A"/>
    <w:rsid w:val="0014049E"/>
    <w:rsid w:val="0014125E"/>
    <w:rsid w:val="00142B67"/>
    <w:rsid w:val="00142C41"/>
    <w:rsid w:val="00142FD1"/>
    <w:rsid w:val="00143FC9"/>
    <w:rsid w:val="00150AC7"/>
    <w:rsid w:val="001545E7"/>
    <w:rsid w:val="00154EE5"/>
    <w:rsid w:val="0015537C"/>
    <w:rsid w:val="00155683"/>
    <w:rsid w:val="00155EDA"/>
    <w:rsid w:val="001611A5"/>
    <w:rsid w:val="0016200E"/>
    <w:rsid w:val="00164F27"/>
    <w:rsid w:val="001652D5"/>
    <w:rsid w:val="001816F9"/>
    <w:rsid w:val="00184C5B"/>
    <w:rsid w:val="00193907"/>
    <w:rsid w:val="00195320"/>
    <w:rsid w:val="00197A30"/>
    <w:rsid w:val="00197DF4"/>
    <w:rsid w:val="001A2F7A"/>
    <w:rsid w:val="001A4A23"/>
    <w:rsid w:val="001A67F3"/>
    <w:rsid w:val="001A7B62"/>
    <w:rsid w:val="001B1DEF"/>
    <w:rsid w:val="001B3FDA"/>
    <w:rsid w:val="001C1666"/>
    <w:rsid w:val="001E4CA9"/>
    <w:rsid w:val="001E5999"/>
    <w:rsid w:val="001E5AA6"/>
    <w:rsid w:val="001F02E4"/>
    <w:rsid w:val="002021B9"/>
    <w:rsid w:val="0020421A"/>
    <w:rsid w:val="002067F5"/>
    <w:rsid w:val="00216D39"/>
    <w:rsid w:val="00226293"/>
    <w:rsid w:val="00226361"/>
    <w:rsid w:val="002371C4"/>
    <w:rsid w:val="002376DF"/>
    <w:rsid w:val="00245024"/>
    <w:rsid w:val="002500B6"/>
    <w:rsid w:val="00254CD3"/>
    <w:rsid w:val="00254F16"/>
    <w:rsid w:val="00262B23"/>
    <w:rsid w:val="00270C3D"/>
    <w:rsid w:val="00270DDA"/>
    <w:rsid w:val="00272429"/>
    <w:rsid w:val="00272DFF"/>
    <w:rsid w:val="00274D75"/>
    <w:rsid w:val="00277677"/>
    <w:rsid w:val="00277EF3"/>
    <w:rsid w:val="00281D73"/>
    <w:rsid w:val="0028290A"/>
    <w:rsid w:val="00282911"/>
    <w:rsid w:val="002836FA"/>
    <w:rsid w:val="00293977"/>
    <w:rsid w:val="00297DB7"/>
    <w:rsid w:val="002A30DF"/>
    <w:rsid w:val="002A390D"/>
    <w:rsid w:val="002A4C66"/>
    <w:rsid w:val="002A5E7E"/>
    <w:rsid w:val="002A61BD"/>
    <w:rsid w:val="002A7454"/>
    <w:rsid w:val="002B0ACE"/>
    <w:rsid w:val="002B26A7"/>
    <w:rsid w:val="002B7A94"/>
    <w:rsid w:val="002C135D"/>
    <w:rsid w:val="002C3110"/>
    <w:rsid w:val="002C58EE"/>
    <w:rsid w:val="002C6C7D"/>
    <w:rsid w:val="002C784F"/>
    <w:rsid w:val="002D08B6"/>
    <w:rsid w:val="002D11B4"/>
    <w:rsid w:val="002D58E8"/>
    <w:rsid w:val="002E02B9"/>
    <w:rsid w:val="002E1BF8"/>
    <w:rsid w:val="002E1EED"/>
    <w:rsid w:val="002E3613"/>
    <w:rsid w:val="002E415C"/>
    <w:rsid w:val="002E6677"/>
    <w:rsid w:val="002F14AA"/>
    <w:rsid w:val="002F476A"/>
    <w:rsid w:val="002F6EA9"/>
    <w:rsid w:val="00300246"/>
    <w:rsid w:val="0030075B"/>
    <w:rsid w:val="00307EB0"/>
    <w:rsid w:val="00313565"/>
    <w:rsid w:val="00313694"/>
    <w:rsid w:val="00314121"/>
    <w:rsid w:val="00317143"/>
    <w:rsid w:val="00320345"/>
    <w:rsid w:val="00321EA3"/>
    <w:rsid w:val="003265D6"/>
    <w:rsid w:val="00327154"/>
    <w:rsid w:val="0032737A"/>
    <w:rsid w:val="003323EB"/>
    <w:rsid w:val="003332FF"/>
    <w:rsid w:val="00335ACA"/>
    <w:rsid w:val="003416A4"/>
    <w:rsid w:val="00343B64"/>
    <w:rsid w:val="00343F57"/>
    <w:rsid w:val="00344EFE"/>
    <w:rsid w:val="00345031"/>
    <w:rsid w:val="0034552B"/>
    <w:rsid w:val="00360399"/>
    <w:rsid w:val="003613A8"/>
    <w:rsid w:val="0037135F"/>
    <w:rsid w:val="0037780A"/>
    <w:rsid w:val="003805F4"/>
    <w:rsid w:val="00381093"/>
    <w:rsid w:val="0038167E"/>
    <w:rsid w:val="003910B2"/>
    <w:rsid w:val="00391DAF"/>
    <w:rsid w:val="00392681"/>
    <w:rsid w:val="003A0881"/>
    <w:rsid w:val="003A096F"/>
    <w:rsid w:val="003A1625"/>
    <w:rsid w:val="003A22F3"/>
    <w:rsid w:val="003A2B5C"/>
    <w:rsid w:val="003A5373"/>
    <w:rsid w:val="003B4CAA"/>
    <w:rsid w:val="003B6AF3"/>
    <w:rsid w:val="003C2C4A"/>
    <w:rsid w:val="003C6113"/>
    <w:rsid w:val="003C7315"/>
    <w:rsid w:val="003D271E"/>
    <w:rsid w:val="003D3559"/>
    <w:rsid w:val="003D4A6B"/>
    <w:rsid w:val="003E0FA5"/>
    <w:rsid w:val="003F24F5"/>
    <w:rsid w:val="003F4E6E"/>
    <w:rsid w:val="003F63D7"/>
    <w:rsid w:val="0040106F"/>
    <w:rsid w:val="004036C7"/>
    <w:rsid w:val="004137E3"/>
    <w:rsid w:val="00422405"/>
    <w:rsid w:val="004316B2"/>
    <w:rsid w:val="00432110"/>
    <w:rsid w:val="00432D45"/>
    <w:rsid w:val="0043521F"/>
    <w:rsid w:val="00435C3B"/>
    <w:rsid w:val="00435D8A"/>
    <w:rsid w:val="00451CA6"/>
    <w:rsid w:val="00454EDC"/>
    <w:rsid w:val="0045605E"/>
    <w:rsid w:val="00464C3B"/>
    <w:rsid w:val="0046558B"/>
    <w:rsid w:val="00465F54"/>
    <w:rsid w:val="004712BC"/>
    <w:rsid w:val="0047698C"/>
    <w:rsid w:val="0047720B"/>
    <w:rsid w:val="004812C5"/>
    <w:rsid w:val="00481788"/>
    <w:rsid w:val="00495C7C"/>
    <w:rsid w:val="00496215"/>
    <w:rsid w:val="004A27EE"/>
    <w:rsid w:val="004A2D04"/>
    <w:rsid w:val="004A3249"/>
    <w:rsid w:val="004A5692"/>
    <w:rsid w:val="004B335B"/>
    <w:rsid w:val="004B3757"/>
    <w:rsid w:val="004B4BE2"/>
    <w:rsid w:val="004C144B"/>
    <w:rsid w:val="004C24ED"/>
    <w:rsid w:val="004C3A43"/>
    <w:rsid w:val="004C3D1C"/>
    <w:rsid w:val="004D3A93"/>
    <w:rsid w:val="004D5BD5"/>
    <w:rsid w:val="004D6569"/>
    <w:rsid w:val="004E1ED4"/>
    <w:rsid w:val="004E2D93"/>
    <w:rsid w:val="004E7978"/>
    <w:rsid w:val="004F4C60"/>
    <w:rsid w:val="00503F73"/>
    <w:rsid w:val="0050471C"/>
    <w:rsid w:val="0050622C"/>
    <w:rsid w:val="00510DB7"/>
    <w:rsid w:val="00512F98"/>
    <w:rsid w:val="00512FFD"/>
    <w:rsid w:val="00514881"/>
    <w:rsid w:val="0052011A"/>
    <w:rsid w:val="00520637"/>
    <w:rsid w:val="00520C39"/>
    <w:rsid w:val="00522B19"/>
    <w:rsid w:val="0053072F"/>
    <w:rsid w:val="00530B71"/>
    <w:rsid w:val="00534E84"/>
    <w:rsid w:val="00535CB7"/>
    <w:rsid w:val="00545A1B"/>
    <w:rsid w:val="005465E7"/>
    <w:rsid w:val="0055332E"/>
    <w:rsid w:val="00554746"/>
    <w:rsid w:val="005567B7"/>
    <w:rsid w:val="00563DA4"/>
    <w:rsid w:val="00563FD0"/>
    <w:rsid w:val="0056519F"/>
    <w:rsid w:val="00571127"/>
    <w:rsid w:val="005735EB"/>
    <w:rsid w:val="0057386D"/>
    <w:rsid w:val="00581448"/>
    <w:rsid w:val="00583567"/>
    <w:rsid w:val="005915E3"/>
    <w:rsid w:val="00593057"/>
    <w:rsid w:val="00594163"/>
    <w:rsid w:val="005950DE"/>
    <w:rsid w:val="005A5D02"/>
    <w:rsid w:val="005B116B"/>
    <w:rsid w:val="005B34C1"/>
    <w:rsid w:val="005C00AD"/>
    <w:rsid w:val="005D2C86"/>
    <w:rsid w:val="005D2F7A"/>
    <w:rsid w:val="005D4FCF"/>
    <w:rsid w:val="005D7229"/>
    <w:rsid w:val="005E4454"/>
    <w:rsid w:val="005F60EA"/>
    <w:rsid w:val="005F6610"/>
    <w:rsid w:val="00606369"/>
    <w:rsid w:val="00611162"/>
    <w:rsid w:val="00615D68"/>
    <w:rsid w:val="00623231"/>
    <w:rsid w:val="00630B6E"/>
    <w:rsid w:val="00634158"/>
    <w:rsid w:val="0064034F"/>
    <w:rsid w:val="00641C3B"/>
    <w:rsid w:val="006475F4"/>
    <w:rsid w:val="00660299"/>
    <w:rsid w:val="00661525"/>
    <w:rsid w:val="00661EA9"/>
    <w:rsid w:val="006622A3"/>
    <w:rsid w:val="0066464B"/>
    <w:rsid w:val="00665515"/>
    <w:rsid w:val="00666A5E"/>
    <w:rsid w:val="00674591"/>
    <w:rsid w:val="0069319E"/>
    <w:rsid w:val="006A1A08"/>
    <w:rsid w:val="006A258F"/>
    <w:rsid w:val="006A584B"/>
    <w:rsid w:val="006A7829"/>
    <w:rsid w:val="006A7845"/>
    <w:rsid w:val="006B339D"/>
    <w:rsid w:val="006B5515"/>
    <w:rsid w:val="006B605B"/>
    <w:rsid w:val="006C3BE7"/>
    <w:rsid w:val="006C44B1"/>
    <w:rsid w:val="006C5C17"/>
    <w:rsid w:val="006D2461"/>
    <w:rsid w:val="006D7C8C"/>
    <w:rsid w:val="006E0544"/>
    <w:rsid w:val="006E4630"/>
    <w:rsid w:val="006F3FF9"/>
    <w:rsid w:val="006F489B"/>
    <w:rsid w:val="0070029C"/>
    <w:rsid w:val="007003EA"/>
    <w:rsid w:val="007021AA"/>
    <w:rsid w:val="00703B14"/>
    <w:rsid w:val="00707C0E"/>
    <w:rsid w:val="0071079E"/>
    <w:rsid w:val="00710A8B"/>
    <w:rsid w:val="00721632"/>
    <w:rsid w:val="007227A6"/>
    <w:rsid w:val="007227EA"/>
    <w:rsid w:val="00725F6D"/>
    <w:rsid w:val="007279F0"/>
    <w:rsid w:val="00730073"/>
    <w:rsid w:val="007323B9"/>
    <w:rsid w:val="00733990"/>
    <w:rsid w:val="0074156C"/>
    <w:rsid w:val="007421DA"/>
    <w:rsid w:val="00742C09"/>
    <w:rsid w:val="00751A65"/>
    <w:rsid w:val="00756C2D"/>
    <w:rsid w:val="0076191B"/>
    <w:rsid w:val="00762994"/>
    <w:rsid w:val="0077138A"/>
    <w:rsid w:val="00771B59"/>
    <w:rsid w:val="0077400A"/>
    <w:rsid w:val="00775561"/>
    <w:rsid w:val="007820D2"/>
    <w:rsid w:val="00784257"/>
    <w:rsid w:val="007866D3"/>
    <w:rsid w:val="00792DC5"/>
    <w:rsid w:val="00793777"/>
    <w:rsid w:val="007944D8"/>
    <w:rsid w:val="007967BC"/>
    <w:rsid w:val="00796B6B"/>
    <w:rsid w:val="007B64DF"/>
    <w:rsid w:val="007B726D"/>
    <w:rsid w:val="007C6F05"/>
    <w:rsid w:val="007D0456"/>
    <w:rsid w:val="007D35FE"/>
    <w:rsid w:val="007D609C"/>
    <w:rsid w:val="007D64D2"/>
    <w:rsid w:val="007D789B"/>
    <w:rsid w:val="007D7C26"/>
    <w:rsid w:val="007E1D0F"/>
    <w:rsid w:val="007E37B9"/>
    <w:rsid w:val="007E45D1"/>
    <w:rsid w:val="007E534C"/>
    <w:rsid w:val="007F0264"/>
    <w:rsid w:val="007F23F3"/>
    <w:rsid w:val="007F42A3"/>
    <w:rsid w:val="007F49FB"/>
    <w:rsid w:val="007F66B9"/>
    <w:rsid w:val="00802690"/>
    <w:rsid w:val="008044FB"/>
    <w:rsid w:val="00804731"/>
    <w:rsid w:val="008071DA"/>
    <w:rsid w:val="00811C80"/>
    <w:rsid w:val="00812114"/>
    <w:rsid w:val="00812AB9"/>
    <w:rsid w:val="008144B4"/>
    <w:rsid w:val="00815F89"/>
    <w:rsid w:val="008224EA"/>
    <w:rsid w:val="008231FD"/>
    <w:rsid w:val="008316EF"/>
    <w:rsid w:val="00833E9F"/>
    <w:rsid w:val="00835071"/>
    <w:rsid w:val="008373BF"/>
    <w:rsid w:val="008432E7"/>
    <w:rsid w:val="00852FF5"/>
    <w:rsid w:val="008713D6"/>
    <w:rsid w:val="008716E8"/>
    <w:rsid w:val="00873464"/>
    <w:rsid w:val="0087741D"/>
    <w:rsid w:val="00890D5B"/>
    <w:rsid w:val="00891661"/>
    <w:rsid w:val="00891CDF"/>
    <w:rsid w:val="0089240D"/>
    <w:rsid w:val="008A3A37"/>
    <w:rsid w:val="008B0AB5"/>
    <w:rsid w:val="008B5EF5"/>
    <w:rsid w:val="008B7A56"/>
    <w:rsid w:val="008B7A97"/>
    <w:rsid w:val="008D3F53"/>
    <w:rsid w:val="008D5803"/>
    <w:rsid w:val="008D7FB8"/>
    <w:rsid w:val="008E10E0"/>
    <w:rsid w:val="008E4656"/>
    <w:rsid w:val="008E54F4"/>
    <w:rsid w:val="008E7F9C"/>
    <w:rsid w:val="008F08B7"/>
    <w:rsid w:val="008F1A7D"/>
    <w:rsid w:val="008F5618"/>
    <w:rsid w:val="00902448"/>
    <w:rsid w:val="00903CAA"/>
    <w:rsid w:val="009121BE"/>
    <w:rsid w:val="0091671C"/>
    <w:rsid w:val="00923D0B"/>
    <w:rsid w:val="009354D1"/>
    <w:rsid w:val="0093676B"/>
    <w:rsid w:val="009367A0"/>
    <w:rsid w:val="009415A5"/>
    <w:rsid w:val="0095432D"/>
    <w:rsid w:val="00962CC5"/>
    <w:rsid w:val="00966A4E"/>
    <w:rsid w:val="00973F8A"/>
    <w:rsid w:val="00982D1F"/>
    <w:rsid w:val="00986041"/>
    <w:rsid w:val="00992E86"/>
    <w:rsid w:val="009951F3"/>
    <w:rsid w:val="0099651A"/>
    <w:rsid w:val="0099674F"/>
    <w:rsid w:val="009977CB"/>
    <w:rsid w:val="009A4720"/>
    <w:rsid w:val="009B37BB"/>
    <w:rsid w:val="009B3BF3"/>
    <w:rsid w:val="009B3E19"/>
    <w:rsid w:val="009C17EB"/>
    <w:rsid w:val="009C31E6"/>
    <w:rsid w:val="009C37E7"/>
    <w:rsid w:val="009E56C7"/>
    <w:rsid w:val="009F57D0"/>
    <w:rsid w:val="009F5CD3"/>
    <w:rsid w:val="009F6922"/>
    <w:rsid w:val="009F6D8A"/>
    <w:rsid w:val="00A000B9"/>
    <w:rsid w:val="00A01979"/>
    <w:rsid w:val="00A03AA2"/>
    <w:rsid w:val="00A046B9"/>
    <w:rsid w:val="00A04B2A"/>
    <w:rsid w:val="00A05B5A"/>
    <w:rsid w:val="00A215BD"/>
    <w:rsid w:val="00A2270D"/>
    <w:rsid w:val="00A22B3A"/>
    <w:rsid w:val="00A22D2F"/>
    <w:rsid w:val="00A30EB3"/>
    <w:rsid w:val="00A31E38"/>
    <w:rsid w:val="00A32585"/>
    <w:rsid w:val="00A34290"/>
    <w:rsid w:val="00A404C1"/>
    <w:rsid w:val="00A41721"/>
    <w:rsid w:val="00A42DDF"/>
    <w:rsid w:val="00A431FF"/>
    <w:rsid w:val="00A44CF7"/>
    <w:rsid w:val="00A44D1E"/>
    <w:rsid w:val="00A47A89"/>
    <w:rsid w:val="00A535F2"/>
    <w:rsid w:val="00A565A1"/>
    <w:rsid w:val="00A575D6"/>
    <w:rsid w:val="00A649F2"/>
    <w:rsid w:val="00A7112D"/>
    <w:rsid w:val="00A72C36"/>
    <w:rsid w:val="00A760F7"/>
    <w:rsid w:val="00A76571"/>
    <w:rsid w:val="00A775F3"/>
    <w:rsid w:val="00A81D31"/>
    <w:rsid w:val="00A86456"/>
    <w:rsid w:val="00A97E68"/>
    <w:rsid w:val="00AA0D37"/>
    <w:rsid w:val="00AA1462"/>
    <w:rsid w:val="00AA21F8"/>
    <w:rsid w:val="00AB508C"/>
    <w:rsid w:val="00AB73C3"/>
    <w:rsid w:val="00AB783A"/>
    <w:rsid w:val="00AC03B2"/>
    <w:rsid w:val="00AD46E7"/>
    <w:rsid w:val="00AE0E6A"/>
    <w:rsid w:val="00AE4087"/>
    <w:rsid w:val="00AE4A6E"/>
    <w:rsid w:val="00AE5187"/>
    <w:rsid w:val="00AE72AB"/>
    <w:rsid w:val="00AF03C5"/>
    <w:rsid w:val="00AF3BFD"/>
    <w:rsid w:val="00AF5AF0"/>
    <w:rsid w:val="00AF5C01"/>
    <w:rsid w:val="00B035CD"/>
    <w:rsid w:val="00B10A88"/>
    <w:rsid w:val="00B127E0"/>
    <w:rsid w:val="00B12D7C"/>
    <w:rsid w:val="00B12D81"/>
    <w:rsid w:val="00B43CC3"/>
    <w:rsid w:val="00B456D1"/>
    <w:rsid w:val="00B47328"/>
    <w:rsid w:val="00B47AD7"/>
    <w:rsid w:val="00B53E78"/>
    <w:rsid w:val="00B5566D"/>
    <w:rsid w:val="00B560E1"/>
    <w:rsid w:val="00B6163E"/>
    <w:rsid w:val="00B616B6"/>
    <w:rsid w:val="00B65879"/>
    <w:rsid w:val="00B65B56"/>
    <w:rsid w:val="00B86072"/>
    <w:rsid w:val="00B90C28"/>
    <w:rsid w:val="00B9626E"/>
    <w:rsid w:val="00B964B1"/>
    <w:rsid w:val="00BA5024"/>
    <w:rsid w:val="00BB008D"/>
    <w:rsid w:val="00BB11B2"/>
    <w:rsid w:val="00BB3E57"/>
    <w:rsid w:val="00BB4BA4"/>
    <w:rsid w:val="00BC5796"/>
    <w:rsid w:val="00BD3763"/>
    <w:rsid w:val="00BD68F7"/>
    <w:rsid w:val="00BE202F"/>
    <w:rsid w:val="00BE22AD"/>
    <w:rsid w:val="00BE2BB8"/>
    <w:rsid w:val="00BE45E3"/>
    <w:rsid w:val="00BF0F0A"/>
    <w:rsid w:val="00BF5F6D"/>
    <w:rsid w:val="00BF6837"/>
    <w:rsid w:val="00BF72BB"/>
    <w:rsid w:val="00C04F97"/>
    <w:rsid w:val="00C06B6C"/>
    <w:rsid w:val="00C131AF"/>
    <w:rsid w:val="00C15DDB"/>
    <w:rsid w:val="00C201A3"/>
    <w:rsid w:val="00C23421"/>
    <w:rsid w:val="00C24521"/>
    <w:rsid w:val="00C24E3F"/>
    <w:rsid w:val="00C269D1"/>
    <w:rsid w:val="00C30CC3"/>
    <w:rsid w:val="00C448AD"/>
    <w:rsid w:val="00C50E57"/>
    <w:rsid w:val="00C5505A"/>
    <w:rsid w:val="00C57F3B"/>
    <w:rsid w:val="00C61009"/>
    <w:rsid w:val="00C636E4"/>
    <w:rsid w:val="00C653FF"/>
    <w:rsid w:val="00C80D9B"/>
    <w:rsid w:val="00C81771"/>
    <w:rsid w:val="00C86AB2"/>
    <w:rsid w:val="00CA15A8"/>
    <w:rsid w:val="00CA259A"/>
    <w:rsid w:val="00CA3FCB"/>
    <w:rsid w:val="00CA7D70"/>
    <w:rsid w:val="00CB3A57"/>
    <w:rsid w:val="00CB3AA6"/>
    <w:rsid w:val="00CC5775"/>
    <w:rsid w:val="00CC70D6"/>
    <w:rsid w:val="00CD091A"/>
    <w:rsid w:val="00CD5866"/>
    <w:rsid w:val="00CD6CE1"/>
    <w:rsid w:val="00CD7F27"/>
    <w:rsid w:val="00CE1201"/>
    <w:rsid w:val="00CE139E"/>
    <w:rsid w:val="00CE3A8B"/>
    <w:rsid w:val="00CE4FE1"/>
    <w:rsid w:val="00CF199D"/>
    <w:rsid w:val="00CF223B"/>
    <w:rsid w:val="00CF24CF"/>
    <w:rsid w:val="00CF3BBD"/>
    <w:rsid w:val="00CF59BF"/>
    <w:rsid w:val="00CF5B10"/>
    <w:rsid w:val="00CF64E0"/>
    <w:rsid w:val="00CF749A"/>
    <w:rsid w:val="00D048EB"/>
    <w:rsid w:val="00D04DF1"/>
    <w:rsid w:val="00D1129C"/>
    <w:rsid w:val="00D16FBF"/>
    <w:rsid w:val="00D2292B"/>
    <w:rsid w:val="00D265B8"/>
    <w:rsid w:val="00D2661E"/>
    <w:rsid w:val="00D275AB"/>
    <w:rsid w:val="00D310D4"/>
    <w:rsid w:val="00D3113D"/>
    <w:rsid w:val="00D318F7"/>
    <w:rsid w:val="00D3348A"/>
    <w:rsid w:val="00D33942"/>
    <w:rsid w:val="00D46427"/>
    <w:rsid w:val="00D47B62"/>
    <w:rsid w:val="00D507E2"/>
    <w:rsid w:val="00D53351"/>
    <w:rsid w:val="00D61991"/>
    <w:rsid w:val="00D64D2F"/>
    <w:rsid w:val="00D66F50"/>
    <w:rsid w:val="00D676E6"/>
    <w:rsid w:val="00D70194"/>
    <w:rsid w:val="00D750DC"/>
    <w:rsid w:val="00D75916"/>
    <w:rsid w:val="00D826A1"/>
    <w:rsid w:val="00D86195"/>
    <w:rsid w:val="00D92F96"/>
    <w:rsid w:val="00DA1096"/>
    <w:rsid w:val="00DB1DF6"/>
    <w:rsid w:val="00DB1E41"/>
    <w:rsid w:val="00DB47C0"/>
    <w:rsid w:val="00DB6E9C"/>
    <w:rsid w:val="00DC2AAD"/>
    <w:rsid w:val="00DC300F"/>
    <w:rsid w:val="00DD1309"/>
    <w:rsid w:val="00DE19F8"/>
    <w:rsid w:val="00DF37CB"/>
    <w:rsid w:val="00E01CCA"/>
    <w:rsid w:val="00E035F1"/>
    <w:rsid w:val="00E03DA6"/>
    <w:rsid w:val="00E10642"/>
    <w:rsid w:val="00E12DC8"/>
    <w:rsid w:val="00E21CC0"/>
    <w:rsid w:val="00E315C7"/>
    <w:rsid w:val="00E405CE"/>
    <w:rsid w:val="00E47CFF"/>
    <w:rsid w:val="00E526C6"/>
    <w:rsid w:val="00E53FD3"/>
    <w:rsid w:val="00E616D9"/>
    <w:rsid w:val="00E6470A"/>
    <w:rsid w:val="00E776BE"/>
    <w:rsid w:val="00E81411"/>
    <w:rsid w:val="00E90C8E"/>
    <w:rsid w:val="00E957E6"/>
    <w:rsid w:val="00EA040B"/>
    <w:rsid w:val="00EA080C"/>
    <w:rsid w:val="00EA23DF"/>
    <w:rsid w:val="00EA7B53"/>
    <w:rsid w:val="00EB0C9E"/>
    <w:rsid w:val="00EB2347"/>
    <w:rsid w:val="00EB35C7"/>
    <w:rsid w:val="00EB58D9"/>
    <w:rsid w:val="00ED4FC4"/>
    <w:rsid w:val="00EE1555"/>
    <w:rsid w:val="00EE1CEF"/>
    <w:rsid w:val="00EE655C"/>
    <w:rsid w:val="00EF39DB"/>
    <w:rsid w:val="00F050B0"/>
    <w:rsid w:val="00F056FB"/>
    <w:rsid w:val="00F11B00"/>
    <w:rsid w:val="00F2116F"/>
    <w:rsid w:val="00F33917"/>
    <w:rsid w:val="00F372BF"/>
    <w:rsid w:val="00F46BEE"/>
    <w:rsid w:val="00F533FF"/>
    <w:rsid w:val="00F630E8"/>
    <w:rsid w:val="00F709DD"/>
    <w:rsid w:val="00F72530"/>
    <w:rsid w:val="00F8401E"/>
    <w:rsid w:val="00F8656C"/>
    <w:rsid w:val="00F92CC5"/>
    <w:rsid w:val="00F92FEC"/>
    <w:rsid w:val="00F945F5"/>
    <w:rsid w:val="00FA24F7"/>
    <w:rsid w:val="00FB215C"/>
    <w:rsid w:val="00FB467F"/>
    <w:rsid w:val="00FC1054"/>
    <w:rsid w:val="00FC6D22"/>
    <w:rsid w:val="00FC740D"/>
    <w:rsid w:val="00FD22EE"/>
    <w:rsid w:val="00FD553D"/>
    <w:rsid w:val="00FD5DA0"/>
    <w:rsid w:val="00FD7023"/>
    <w:rsid w:val="00FD744B"/>
    <w:rsid w:val="00FE0170"/>
    <w:rsid w:val="00FE0E0E"/>
    <w:rsid w:val="00FE11E5"/>
    <w:rsid w:val="00FE1290"/>
    <w:rsid w:val="00FE282A"/>
    <w:rsid w:val="00FE3E06"/>
    <w:rsid w:val="00FE4FE4"/>
    <w:rsid w:val="00FF129A"/>
    <w:rsid w:val="00FF3705"/>
    <w:rsid w:val="00FF4073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CAE48E"/>
  <w15:chartTrackingRefBased/>
  <w15:docId w15:val="{502F1CF9-0FC5-40D6-873D-D5A32D99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D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DC5"/>
    <w:rPr>
      <w:color w:val="0000FF"/>
      <w:u w:val="single"/>
    </w:rPr>
  </w:style>
  <w:style w:type="table" w:styleId="TableGrid">
    <w:name w:val="Table Grid"/>
    <w:basedOn w:val="TableNormal"/>
    <w:uiPriority w:val="39"/>
    <w:rsid w:val="00792D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2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DC5"/>
    <w:pPr>
      <w:ind w:left="720"/>
      <w:contextualSpacing/>
    </w:pPr>
  </w:style>
  <w:style w:type="paragraph" w:customStyle="1" w:styleId="xmsonormal">
    <w:name w:val="x_msonormal"/>
    <w:basedOn w:val="Normal"/>
    <w:rsid w:val="00360399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9543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35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02E4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E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E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-LZIQ5BxD2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scop.info/committee/scitech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C56D3C2AC014E8604C19B68F4B1D4" ma:contentTypeVersion="12" ma:contentTypeDescription="Create a new document." ma:contentTypeScope="" ma:versionID="c3fa89d8bb4f0f8a5c3507d89e1ae7ee">
  <xsd:schema xmlns:xsd="http://www.w3.org/2001/XMLSchema" xmlns:xs="http://www.w3.org/2001/XMLSchema" xmlns:p="http://schemas.microsoft.com/office/2006/metadata/properties" xmlns:ns3="f22481c1-16ed-46f0-ac13-2c0507e5c50c" targetNamespace="http://schemas.microsoft.com/office/2006/metadata/properties" ma:root="true" ma:fieldsID="1c2ada4f168194d9cbdd6ae22ff7784d" ns3:_="">
    <xsd:import namespace="f22481c1-16ed-46f0-ac13-2c0507e5c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81c1-16ed-46f0-ac13-2c0507e5c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6A3F9-A1CC-4DA5-87A5-E66387631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38981-9220-4FD5-BE16-2EBE2A2D0252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f22481c1-16ed-46f0-ac13-2c0507e5c50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7168BF-6263-4B38-8C4B-B55E3411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81c1-16ed-46f0-ac13-2c0507e5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Hess</dc:creator>
  <cp:keywords/>
  <dc:description/>
  <cp:lastModifiedBy>Jennifer Horton</cp:lastModifiedBy>
  <cp:revision>2</cp:revision>
  <cp:lastPrinted>2024-09-16T15:33:00Z</cp:lastPrinted>
  <dcterms:created xsi:type="dcterms:W3CDTF">2024-11-01T20:03:00Z</dcterms:created>
  <dcterms:modified xsi:type="dcterms:W3CDTF">2024-11-01T20:03:00Z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0x010100E10C56D3C2AC014E8604C19B68F4B1D4</vt:lpwstr>
  </property>
</Properties>
</file>